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A" w:rsidRPr="00D84EC0" w:rsidRDefault="00931759" w:rsidP="00D84EC0">
      <w:pPr>
        <w:snapToGrid w:val="0"/>
        <w:spacing w:line="660" w:lineRule="exact"/>
        <w:jc w:val="center"/>
        <w:rPr>
          <w:rFonts w:asciiTheme="majorEastAsia" w:eastAsiaTheme="majorEastAsia" w:hAnsiTheme="majorEastAsia" w:cs="Times New Roman"/>
          <w:b/>
          <w:bCs/>
          <w:sz w:val="44"/>
          <w:szCs w:val="32"/>
          <w:lang w:val="en-US"/>
        </w:rPr>
      </w:pPr>
      <w:bookmarkStart w:id="0" w:name="_GoBack"/>
      <w:bookmarkEnd w:id="0"/>
      <w:r w:rsidRPr="00D84EC0">
        <w:rPr>
          <w:rFonts w:asciiTheme="majorEastAsia" w:eastAsiaTheme="majorEastAsia" w:hAnsiTheme="majorEastAsia" w:cs="Times New Roman" w:hint="eastAsia"/>
          <w:b/>
          <w:bCs/>
          <w:sz w:val="44"/>
          <w:szCs w:val="32"/>
          <w:lang w:val="en-US"/>
        </w:rPr>
        <w:t>河南翔东置业有限公司</w:t>
      </w:r>
    </w:p>
    <w:p w:rsidR="000779EA" w:rsidRPr="00D84EC0" w:rsidRDefault="00931759" w:rsidP="00D84EC0">
      <w:pPr>
        <w:snapToGrid w:val="0"/>
        <w:spacing w:line="660" w:lineRule="exact"/>
        <w:jc w:val="center"/>
        <w:rPr>
          <w:rFonts w:asciiTheme="majorEastAsia" w:eastAsiaTheme="majorEastAsia" w:hAnsiTheme="majorEastAsia" w:cs="Times New Roman"/>
          <w:b/>
          <w:bCs/>
          <w:sz w:val="44"/>
          <w:szCs w:val="32"/>
          <w:lang w:val="en-US"/>
        </w:rPr>
      </w:pPr>
      <w:r w:rsidRPr="00D84EC0">
        <w:rPr>
          <w:rFonts w:asciiTheme="majorEastAsia" w:eastAsiaTheme="majorEastAsia" w:hAnsiTheme="majorEastAsia" w:cs="Times New Roman" w:hint="eastAsia"/>
          <w:b/>
          <w:bCs/>
          <w:sz w:val="44"/>
          <w:szCs w:val="32"/>
          <w:lang w:val="en-US"/>
        </w:rPr>
        <w:t>关于公开竞聘2019年首批政府公共代建项目</w:t>
      </w:r>
    </w:p>
    <w:p w:rsidR="000779EA" w:rsidRPr="00D84EC0" w:rsidRDefault="00931759" w:rsidP="00D84EC0">
      <w:pPr>
        <w:snapToGrid w:val="0"/>
        <w:spacing w:line="660" w:lineRule="exact"/>
        <w:jc w:val="center"/>
        <w:rPr>
          <w:rFonts w:asciiTheme="majorEastAsia" w:eastAsiaTheme="majorEastAsia" w:hAnsiTheme="majorEastAsia" w:cs="Times New Roman"/>
          <w:b/>
          <w:bCs/>
          <w:sz w:val="44"/>
          <w:szCs w:val="32"/>
          <w:lang w:val="en-US"/>
        </w:rPr>
      </w:pPr>
      <w:r w:rsidRPr="00D84EC0">
        <w:rPr>
          <w:rFonts w:asciiTheme="majorEastAsia" w:eastAsiaTheme="majorEastAsia" w:hAnsiTheme="majorEastAsia" w:cs="Times New Roman" w:hint="eastAsia"/>
          <w:b/>
          <w:bCs/>
          <w:sz w:val="44"/>
          <w:szCs w:val="32"/>
          <w:lang w:val="en-US"/>
        </w:rPr>
        <w:t>项目经理岗位的通知</w:t>
      </w:r>
    </w:p>
    <w:p w:rsidR="000779EA" w:rsidRDefault="000779EA" w:rsidP="00D84EC0">
      <w:pPr>
        <w:snapToGrid w:val="0"/>
        <w:spacing w:line="6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为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了创造</w:t>
      </w:r>
      <w:r w:rsidRPr="00D84EC0">
        <w:rPr>
          <w:rFonts w:ascii="Times New Roman" w:eastAsia="仿宋" w:hAnsi="Times New Roman" w:cs="Times New Roman"/>
          <w:sz w:val="32"/>
          <w:szCs w:val="28"/>
        </w:rPr>
        <w:t>富有活力的人才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公平</w:t>
      </w:r>
      <w:r w:rsidRPr="00D84EC0">
        <w:rPr>
          <w:rFonts w:ascii="Times New Roman" w:eastAsia="仿宋" w:hAnsi="Times New Roman" w:cs="Times New Roman"/>
          <w:sz w:val="32"/>
          <w:szCs w:val="28"/>
        </w:rPr>
        <w:t>竞争机制，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打造优秀</w:t>
      </w:r>
      <w:r w:rsidRPr="00D84EC0">
        <w:rPr>
          <w:rFonts w:ascii="Times New Roman" w:eastAsia="仿宋" w:hAnsi="Times New Roman" w:cs="Times New Roman"/>
          <w:sz w:val="32"/>
          <w:szCs w:val="28"/>
        </w:rPr>
        <w:t>项目经理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管理团队</w:t>
      </w:r>
      <w:r w:rsidRPr="00D84EC0">
        <w:rPr>
          <w:rFonts w:ascii="Times New Roman" w:eastAsia="仿宋" w:hAnsi="Times New Roman" w:cs="Times New Roman"/>
          <w:sz w:val="32"/>
          <w:szCs w:val="28"/>
        </w:rPr>
        <w:t>，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大幅</w:t>
      </w:r>
      <w:r w:rsidRPr="00D84EC0">
        <w:rPr>
          <w:rFonts w:ascii="Times New Roman" w:eastAsia="仿宋" w:hAnsi="Times New Roman" w:cs="Times New Roman"/>
          <w:sz w:val="32"/>
          <w:szCs w:val="28"/>
        </w:rPr>
        <w:t>提升项目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整体</w:t>
      </w:r>
      <w:r w:rsidRPr="00D84EC0">
        <w:rPr>
          <w:rFonts w:ascii="Times New Roman" w:eastAsia="仿宋" w:hAnsi="Times New Roman" w:cs="Times New Roman"/>
          <w:sz w:val="32"/>
          <w:szCs w:val="28"/>
        </w:rPr>
        <w:t>管控</w:t>
      </w:r>
      <w:r w:rsidR="00D84EC0" w:rsidRPr="00D84EC0">
        <w:rPr>
          <w:rFonts w:ascii="Times New Roman" w:eastAsia="仿宋" w:hAnsi="Times New Roman" w:cs="Times New Roman" w:hint="eastAsia"/>
          <w:sz w:val="32"/>
          <w:szCs w:val="28"/>
        </w:rPr>
        <w:t>水平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Pr="00D84EC0">
        <w:rPr>
          <w:rFonts w:ascii="Times New Roman" w:eastAsia="仿宋" w:hAnsi="Times New Roman" w:cs="Times New Roman"/>
          <w:sz w:val="32"/>
          <w:szCs w:val="28"/>
        </w:rPr>
        <w:t>经公司研究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，决定采用公开竞聘方式，选拔和确定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年首批政府公共代建</w:t>
      </w:r>
      <w:proofErr w:type="gramStart"/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项目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</w:t>
      </w:r>
      <w:proofErr w:type="gramEnd"/>
      <w:r w:rsidRPr="00D84EC0">
        <w:rPr>
          <w:rFonts w:ascii="Times New Roman" w:eastAsia="仿宋" w:hAnsi="Times New Roman" w:cs="Times New Roman" w:hint="eastAsia"/>
          <w:sz w:val="32"/>
          <w:szCs w:val="28"/>
        </w:rPr>
        <w:t>经理。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</w:rPr>
        <w:t>一、竞聘项目</w:t>
      </w:r>
    </w:p>
    <w:p w:rsidR="000779EA" w:rsidRPr="00D84EC0" w:rsidRDefault="00D84EC0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</w:rPr>
        <w:t>河南省实验中学、丰盈路中学、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彩云路小学、</w:t>
      </w:r>
      <w:proofErr w:type="gramStart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艺慧街</w:t>
      </w:r>
      <w:proofErr w:type="gramEnd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小学</w:t>
      </w:r>
      <w:r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</w:rPr>
        <w:t>二、竞聘报名时间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28"/>
          <w:lang w:val="en-US"/>
        </w:rPr>
      </w:pP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2019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年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4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月</w:t>
      </w:r>
      <w:r w:rsidR="00787C01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4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日至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2019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年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4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月</w:t>
      </w:r>
      <w:r w:rsidR="001712C8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10</w:t>
      </w:r>
      <w:r w:rsidRP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日</w:t>
      </w:r>
      <w:r w:rsidR="00D84EC0">
        <w:rPr>
          <w:rFonts w:ascii="Times New Roman" w:eastAsia="仿宋" w:hAnsi="Times New Roman" w:cs="Times New Roman" w:hint="eastAsia"/>
          <w:bCs/>
          <w:sz w:val="32"/>
          <w:szCs w:val="28"/>
          <w:lang w:val="en-US"/>
        </w:rPr>
        <w:t>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</w:rPr>
        <w:t>三、</w:t>
      </w:r>
      <w:r w:rsidRPr="00D84EC0">
        <w:rPr>
          <w:rFonts w:ascii="Times New Roman" w:eastAsia="仿宋" w:hAnsi="Times New Roman" w:cs="Times New Roman"/>
          <w:b/>
          <w:sz w:val="32"/>
          <w:szCs w:val="28"/>
        </w:rPr>
        <w:t>竞聘原则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秉持公开、公平、公正、竞争、择优的原则，德才兼备、任人唯贤的原则，公开竞聘与组织考察、选拔任用相结合原则。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</w:rPr>
        <w:t>四</w:t>
      </w:r>
      <w:r w:rsidRPr="00D84EC0">
        <w:rPr>
          <w:rFonts w:ascii="Times New Roman" w:eastAsia="仿宋" w:hAnsi="Times New Roman" w:cs="Times New Roman"/>
          <w:b/>
          <w:sz w:val="32"/>
          <w:szCs w:val="28"/>
        </w:rPr>
        <w:t>、竞聘岗位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</w:t>
      </w:r>
      <w:r w:rsidRPr="00D84EC0">
        <w:rPr>
          <w:rFonts w:ascii="Times New Roman" w:eastAsia="仿宋" w:hAnsi="Times New Roman" w:cs="Times New Roman"/>
          <w:sz w:val="32"/>
          <w:szCs w:val="28"/>
        </w:rPr>
        <w:t>经理</w:t>
      </w:r>
      <w:r w:rsidR="00D84EC0"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</w:rPr>
        <w:t>五</w:t>
      </w:r>
      <w:r w:rsidRPr="00D84EC0">
        <w:rPr>
          <w:rFonts w:ascii="Times New Roman" w:eastAsia="仿宋" w:hAnsi="Times New Roman" w:cs="Times New Roman"/>
          <w:b/>
          <w:sz w:val="32"/>
          <w:szCs w:val="28"/>
        </w:rPr>
        <w:t>、</w:t>
      </w:r>
      <w:proofErr w:type="gramStart"/>
      <w:r w:rsidRPr="00D84EC0">
        <w:rPr>
          <w:rFonts w:ascii="Times New Roman" w:eastAsia="仿宋" w:hAnsi="Times New Roman" w:cs="Times New Roman"/>
          <w:b/>
          <w:sz w:val="32"/>
          <w:szCs w:val="28"/>
        </w:rPr>
        <w:t>参聘人员</w:t>
      </w:r>
      <w:proofErr w:type="gramEnd"/>
      <w:r w:rsidRPr="00D84EC0">
        <w:rPr>
          <w:rFonts w:ascii="Times New Roman" w:eastAsia="仿宋" w:hAnsi="Times New Roman" w:cs="Times New Roman"/>
          <w:b/>
          <w:sz w:val="32"/>
          <w:szCs w:val="28"/>
        </w:rPr>
        <w:t>范围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Calibri" w:eastAsia="仿宋" w:hAnsi="Calibri" w:cs="Calibri" w:hint="eastAsia"/>
          <w:sz w:val="32"/>
          <w:szCs w:val="28"/>
          <w:lang w:val="en-US"/>
        </w:rPr>
        <w:t>1</w:t>
      </w:r>
      <w:r>
        <w:rPr>
          <w:rFonts w:ascii="Calibri" w:eastAsia="仿宋" w:hAnsi="Calibri" w:cs="Calibri" w:hint="eastAsia"/>
          <w:sz w:val="32"/>
          <w:szCs w:val="28"/>
          <w:lang w:val="en-US"/>
        </w:rPr>
        <w:t>．</w:t>
      </w:r>
      <w:proofErr w:type="gramStart"/>
      <w:r w:rsidR="00D84EC0">
        <w:rPr>
          <w:rFonts w:ascii="Times New Roman" w:eastAsia="仿宋" w:hAnsi="Times New Roman" w:cs="Times New Roman" w:hint="eastAsia"/>
          <w:sz w:val="32"/>
          <w:szCs w:val="28"/>
        </w:rPr>
        <w:t>翔东置业</w:t>
      </w:r>
      <w:proofErr w:type="gramEnd"/>
      <w:r w:rsidR="00D84EC0">
        <w:rPr>
          <w:rFonts w:ascii="Times New Roman" w:eastAsia="仿宋" w:hAnsi="Times New Roman" w:cs="Times New Roman" w:hint="eastAsia"/>
          <w:sz w:val="32"/>
          <w:szCs w:val="28"/>
        </w:rPr>
        <w:t>全员、东龙集团及各</w:t>
      </w:r>
      <w:r w:rsidR="008B3EB9">
        <w:rPr>
          <w:rFonts w:ascii="Times New Roman" w:eastAsia="仿宋" w:hAnsi="Times New Roman" w:cs="Times New Roman" w:hint="eastAsia"/>
          <w:sz w:val="32"/>
          <w:szCs w:val="28"/>
        </w:rPr>
        <w:t>兄弟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公司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；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Calibri" w:eastAsia="仿宋" w:hAnsi="Calibri" w:cs="Calibri" w:hint="eastAsia"/>
          <w:sz w:val="32"/>
          <w:szCs w:val="28"/>
          <w:lang w:val="en-US"/>
        </w:rPr>
        <w:lastRenderedPageBreak/>
        <w:t>2</w:t>
      </w:r>
      <w:r>
        <w:rPr>
          <w:rFonts w:ascii="Calibri" w:eastAsia="仿宋" w:hAnsi="Calibri" w:cs="Calibri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社会招聘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通过公司初试，具备参与项目经理竞聘资格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者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p w:rsidR="000779EA" w:rsidRPr="00D84EC0" w:rsidRDefault="00761116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>
        <w:rPr>
          <w:rFonts w:ascii="Times New Roman" w:eastAsia="仿宋" w:hAnsi="Times New Roman" w:cs="Times New Roman" w:hint="eastAsia"/>
          <w:b/>
          <w:sz w:val="32"/>
          <w:szCs w:val="28"/>
        </w:rPr>
        <w:t>六</w:t>
      </w:r>
      <w:r w:rsidR="00931759" w:rsidRPr="00D84EC0">
        <w:rPr>
          <w:rFonts w:ascii="Times New Roman" w:eastAsia="仿宋" w:hAnsi="Times New Roman" w:cs="Times New Roman"/>
          <w:b/>
          <w:sz w:val="32"/>
          <w:szCs w:val="28"/>
        </w:rPr>
        <w:t>、竞聘流程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发布竞聘通知：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787C01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通过公司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和集团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OA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、官网、</w:t>
      </w:r>
      <w:proofErr w:type="gramStart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微信公众号</w:t>
      </w:r>
      <w:proofErr w:type="gramEnd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等渠道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发</w:t>
      </w:r>
      <w:r w:rsidR="008B3EB9">
        <w:rPr>
          <w:rFonts w:ascii="Times New Roman" w:eastAsia="仿宋" w:hAnsi="Times New Roman" w:cs="Times New Roman"/>
          <w:sz w:val="32"/>
          <w:szCs w:val="28"/>
        </w:rPr>
        <w:t>布竞聘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信息。</w:t>
      </w:r>
    </w:p>
    <w:p w:rsidR="008B3EB9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竞聘人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报名：</w:t>
      </w:r>
    </w:p>
    <w:p w:rsidR="008B3EB9" w:rsidRDefault="008B3EB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自即日起至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1712C8">
        <w:rPr>
          <w:rFonts w:ascii="Times New Roman" w:eastAsia="仿宋" w:hAnsi="Times New Roman" w:cs="Times New Roman" w:hint="eastAsia"/>
          <w:sz w:val="32"/>
          <w:szCs w:val="28"/>
          <w:lang w:val="en-US"/>
        </w:rPr>
        <w:t>10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12:00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前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，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有意</w:t>
      </w:r>
      <w:r w:rsidRPr="00D84EC0">
        <w:rPr>
          <w:rFonts w:ascii="Times New Roman" w:eastAsia="仿宋" w:hAnsi="Times New Roman" w:cs="Times New Roman"/>
          <w:sz w:val="32"/>
          <w:szCs w:val="28"/>
        </w:rPr>
        <w:t>竞聘者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须</w:t>
      </w:r>
      <w:r w:rsidRPr="00D84EC0">
        <w:rPr>
          <w:rFonts w:ascii="Times New Roman" w:eastAsia="仿宋" w:hAnsi="Times New Roman" w:cs="Times New Roman"/>
          <w:sz w:val="32"/>
          <w:szCs w:val="28"/>
        </w:rPr>
        <w:t>填写《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</w:t>
      </w:r>
      <w:r w:rsidRPr="00D84EC0">
        <w:rPr>
          <w:rFonts w:ascii="Times New Roman" w:eastAsia="仿宋" w:hAnsi="Times New Roman" w:cs="Times New Roman"/>
          <w:sz w:val="32"/>
          <w:szCs w:val="28"/>
        </w:rPr>
        <w:t>经理竞聘报名表》（见附件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1</w:t>
      </w:r>
      <w:r w:rsidRPr="00D84EC0">
        <w:rPr>
          <w:rFonts w:ascii="Times New Roman" w:eastAsia="仿宋" w:hAnsi="Times New Roman" w:cs="Times New Roman"/>
          <w:sz w:val="32"/>
          <w:szCs w:val="28"/>
        </w:rPr>
        <w:t>）</w:t>
      </w:r>
      <w:r>
        <w:rPr>
          <w:rFonts w:ascii="Times New Roman" w:eastAsia="仿宋" w:hAnsi="Times New Roman" w:cs="Times New Roman" w:hint="eastAsia"/>
          <w:sz w:val="32"/>
          <w:szCs w:val="28"/>
        </w:rPr>
        <w:t>，通过现场或电子方式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报名。</w:t>
      </w:r>
    </w:p>
    <w:p w:rsidR="008B3EB9" w:rsidRDefault="008B3EB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</w:rPr>
        <w:t>现场报名</w:t>
      </w:r>
      <w:r>
        <w:rPr>
          <w:rFonts w:ascii="Times New Roman" w:eastAsia="仿宋" w:hAnsi="Times New Roman" w:cs="Times New Roman" w:hint="eastAsia"/>
          <w:sz w:val="32"/>
          <w:szCs w:val="28"/>
        </w:rPr>
        <w:t>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前往</w:t>
      </w:r>
      <w:proofErr w:type="gramStart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翔东</w:t>
      </w:r>
      <w:r>
        <w:rPr>
          <w:rFonts w:ascii="Times New Roman" w:eastAsia="仿宋" w:hAnsi="Times New Roman" w:cs="Times New Roman" w:hint="eastAsia"/>
          <w:sz w:val="32"/>
          <w:szCs w:val="28"/>
        </w:rPr>
        <w:t>置业</w:t>
      </w:r>
      <w:proofErr w:type="gramEnd"/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工程管理部（朱龙君：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15690866762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</w:t>
      </w:r>
      <w:r>
        <w:rPr>
          <w:rFonts w:ascii="Times New Roman" w:eastAsia="仿宋" w:hAnsi="Times New Roman" w:cs="Times New Roman" w:hint="eastAsia"/>
          <w:sz w:val="32"/>
          <w:szCs w:val="28"/>
        </w:rPr>
        <w:t>；</w:t>
      </w:r>
    </w:p>
    <w:p w:rsidR="000779EA" w:rsidRPr="00D84EC0" w:rsidRDefault="008B3EB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</w:rPr>
        <w:t>电子报名</w:t>
      </w:r>
      <w:r>
        <w:rPr>
          <w:rFonts w:ascii="Times New Roman" w:eastAsia="仿宋" w:hAnsi="Times New Roman" w:cs="Times New Roman" w:hint="eastAsia"/>
          <w:sz w:val="32"/>
          <w:szCs w:val="28"/>
        </w:rPr>
        <w:t>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发送报名表至邮箱（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18046982@qq.com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）。</w:t>
      </w:r>
    </w:p>
    <w:p w:rsidR="008B3EB9" w:rsidRDefault="00233897" w:rsidP="008B3EB9">
      <w:pPr>
        <w:snapToGrid w:val="0"/>
        <w:spacing w:line="660" w:lineRule="exact"/>
        <w:ind w:firstLineChars="174" w:firstLine="557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Times New Roman" w:eastAsia="仿宋" w:hAnsi="Times New Roman" w:cs="Times New Roman"/>
          <w:sz w:val="32"/>
          <w:szCs w:val="28"/>
        </w:rPr>
        <w:t>3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现场踏勘：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C85FA8">
        <w:rPr>
          <w:rFonts w:ascii="Times New Roman" w:eastAsia="仿宋" w:hAnsi="Times New Roman" w:cs="Times New Roman" w:hint="eastAsia"/>
          <w:sz w:val="32"/>
          <w:szCs w:val="28"/>
          <w:lang w:val="en-US"/>
        </w:rPr>
        <w:t>11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8:30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在</w:t>
      </w:r>
      <w:proofErr w:type="gramStart"/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翔东置业</w:t>
      </w:r>
      <w:proofErr w:type="gramEnd"/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工程管理部集合。</w:t>
      </w:r>
    </w:p>
    <w:p w:rsidR="000779EA" w:rsidRPr="00D84EC0" w:rsidRDefault="00931759" w:rsidP="008B3EB9">
      <w:pPr>
        <w:snapToGrid w:val="0"/>
        <w:spacing w:line="660" w:lineRule="exact"/>
        <w:ind w:firstLineChars="174" w:firstLine="557"/>
        <w:rPr>
          <w:rFonts w:ascii="Times New Roman" w:eastAsia="仿宋" w:hAnsi="Times New Roman" w:cs="Times New Roman"/>
          <w:sz w:val="32"/>
          <w:szCs w:val="28"/>
          <w:lang w:val="en-US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踏勘路线：河南省实验中学（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9:00-9:30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）→</w:t>
      </w:r>
      <w:proofErr w:type="gramStart"/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艺慧街</w:t>
      </w:r>
      <w:proofErr w:type="gramEnd"/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小学（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10:00-10:20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）→彩云路小学（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10:40-11:00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）→丰盈路中学（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11:20-11:40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）。竞聘者也可按照</w:t>
      </w:r>
      <w:r w:rsidR="008B3EB9">
        <w:rPr>
          <w:rFonts w:ascii="Times New Roman" w:eastAsia="仿宋" w:hAnsi="Times New Roman" w:cs="Times New Roman" w:hint="eastAsia"/>
          <w:sz w:val="32"/>
          <w:szCs w:val="28"/>
          <w:lang w:val="en-US"/>
        </w:rPr>
        <w:t>踏勘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时间安排自行前往现场。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综合答疑：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B52299">
        <w:rPr>
          <w:rFonts w:ascii="Times New Roman" w:eastAsia="仿宋" w:hAnsi="Times New Roman" w:cs="Times New Roman" w:hint="eastAsia"/>
          <w:sz w:val="32"/>
          <w:szCs w:val="28"/>
          <w:lang w:val="en-US"/>
        </w:rPr>
        <w:t>11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14:00-17:00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，翔东</w:t>
      </w:r>
      <w:r w:rsidR="008B3EB9">
        <w:rPr>
          <w:rFonts w:ascii="Times New Roman" w:eastAsia="仿宋" w:hAnsi="Times New Roman" w:cs="Times New Roman" w:hint="eastAsia"/>
          <w:sz w:val="32"/>
          <w:szCs w:val="28"/>
          <w:lang w:val="en-US"/>
        </w:rPr>
        <w:t>置业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大会议室。</w:t>
      </w:r>
    </w:p>
    <w:p w:rsidR="000779EA" w:rsidRPr="00D84EC0" w:rsidRDefault="00233897" w:rsidP="00996718">
      <w:pPr>
        <w:snapToGrid w:val="0"/>
        <w:spacing w:line="6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5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竞聘资料提交：竞聘人员在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</w:t>
      </w:r>
      <w:r w:rsidR="00C85FA8">
        <w:rPr>
          <w:rFonts w:ascii="Times New Roman" w:eastAsia="仿宋" w:hAnsi="Times New Roman" w:cs="Times New Roman" w:hint="eastAsia"/>
          <w:sz w:val="32"/>
          <w:szCs w:val="28"/>
          <w:lang w:val="en-US"/>
        </w:rPr>
        <w:t>6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16:00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前将《项目经理竞聘书》电子版（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WORD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版或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PPT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版）发送至邮箱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18046982@qq.com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lastRenderedPageBreak/>
        <w:t>6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竞聘及评审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月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</w:t>
      </w:r>
      <w:r w:rsidR="001712C8">
        <w:rPr>
          <w:rFonts w:ascii="Times New Roman" w:eastAsia="仿宋" w:hAnsi="Times New Roman" w:cs="Times New Roman" w:hint="eastAsia"/>
          <w:sz w:val="32"/>
          <w:szCs w:val="28"/>
          <w:lang w:val="en-US"/>
        </w:rPr>
        <w:t>7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日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9:00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，在翔东置业大会议室召开项目经理竞聘会。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竞聘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人按签到顺序确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竞聘及答辩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顺序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每个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竞聘人竞聘演讲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时间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约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10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分钟，答辩时间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10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分钟。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1</w:t>
      </w:r>
      <w:r w:rsidRPr="00D84EC0">
        <w:rPr>
          <w:rFonts w:ascii="Times New Roman" w:eastAsia="仿宋" w:hAnsi="Times New Roman" w:cs="Times New Roman"/>
          <w:sz w:val="32"/>
          <w:szCs w:val="28"/>
        </w:rPr>
        <w:t>）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竞聘人竞聘演讲</w:t>
      </w:r>
      <w:r w:rsidRPr="00D84EC0">
        <w:rPr>
          <w:rFonts w:ascii="Times New Roman" w:eastAsia="仿宋" w:hAnsi="Times New Roman" w:cs="Times New Roman"/>
          <w:sz w:val="32"/>
          <w:szCs w:val="28"/>
        </w:rPr>
        <w:t>。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竞聘人自述，并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介绍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《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项目经理竞聘书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》中的关键内容和竞聘侧重点，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针对项目最具有竞争力的方面，特点、优势与不足。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</w:t>
      </w:r>
      <w:r w:rsidRPr="00D84EC0">
        <w:rPr>
          <w:rFonts w:ascii="Times New Roman" w:eastAsia="仿宋" w:hAnsi="Times New Roman" w:cs="Times New Roman"/>
          <w:sz w:val="32"/>
          <w:szCs w:val="28"/>
        </w:rPr>
        <w:t>）竞聘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人</w:t>
      </w:r>
      <w:r w:rsidRPr="00D84EC0">
        <w:rPr>
          <w:rFonts w:ascii="Times New Roman" w:eastAsia="仿宋" w:hAnsi="Times New Roman" w:cs="Times New Roman"/>
          <w:sz w:val="32"/>
          <w:szCs w:val="28"/>
        </w:rPr>
        <w:t>答辩。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各位评委</w:t>
      </w:r>
      <w:r w:rsidRPr="00D84EC0">
        <w:rPr>
          <w:rFonts w:ascii="Times New Roman" w:eastAsia="仿宋" w:hAnsi="Times New Roman" w:cs="Times New Roman"/>
          <w:sz w:val="32"/>
          <w:szCs w:val="28"/>
        </w:rPr>
        <w:t>针对竞聘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人竞聘演讲内容，向其提出质疑或问题，由竞聘人回答</w:t>
      </w:r>
      <w:r w:rsidRPr="00D84EC0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3</w:t>
      </w:r>
      <w:r w:rsidRPr="00D84EC0">
        <w:rPr>
          <w:rFonts w:ascii="Times New Roman" w:eastAsia="仿宋" w:hAnsi="Times New Roman" w:cs="Times New Roman"/>
          <w:sz w:val="32"/>
          <w:szCs w:val="28"/>
        </w:rPr>
        <w:t>）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评委打分。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7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项目竞聘顺序安排：河南省实验中学→艺慧街小学→彩云路小学→丰盈路中学</w:t>
      </w:r>
    </w:p>
    <w:p w:rsidR="000779EA" w:rsidRPr="00D84EC0" w:rsidRDefault="00761116" w:rsidP="00D84EC0">
      <w:pPr>
        <w:snapToGrid w:val="0"/>
        <w:spacing w:line="6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仿宋" w:hAnsi="Times New Roman" w:cs="Times New Roman" w:hint="eastAsia"/>
          <w:b/>
          <w:sz w:val="32"/>
          <w:szCs w:val="28"/>
        </w:rPr>
        <w:t>七</w:t>
      </w:r>
      <w:r w:rsidR="00931759" w:rsidRPr="00D84EC0">
        <w:rPr>
          <w:rFonts w:ascii="Times New Roman" w:eastAsia="仿宋" w:hAnsi="Times New Roman" w:cs="Times New Roman"/>
          <w:b/>
          <w:sz w:val="32"/>
          <w:szCs w:val="28"/>
        </w:rPr>
        <w:t>、</w:t>
      </w:r>
      <w:r w:rsidR="00931759" w:rsidRPr="00D84EC0">
        <w:rPr>
          <w:rFonts w:ascii="Times New Roman" w:eastAsia="仿宋" w:hAnsi="Times New Roman" w:cs="Times New Roman" w:hint="eastAsia"/>
          <w:b/>
          <w:sz w:val="32"/>
          <w:szCs w:val="28"/>
          <w:lang w:val="en-US"/>
        </w:rPr>
        <w:t>竞聘评审结果确定与聘用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竞聘评审小组评委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按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《竞聘评分表》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分别对每位竞聘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人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打分。去掉一个最高分和一个最低分，以有效的平均得分作为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该竞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人的最终竞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得分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评审结束后，由竞聘工作小组统计竞聘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人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的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最终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得分情况，向竞聘评审小组进行通报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评审结果，并向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竞聘领导小组推荐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得分前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2~3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名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为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候选人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竞聘领导小组研究决定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拟任项目经理，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报总经理审批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。最后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公示竞聘结果。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lastRenderedPageBreak/>
        <w:t>3</w:t>
      </w:r>
      <w:r>
        <w:rPr>
          <w:rFonts w:ascii="Times New Roman" w:eastAsia="仿宋" w:hAnsi="Times New Roman" w:cs="Times New Roman"/>
          <w:sz w:val="32"/>
          <w:szCs w:val="28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拟任项目经理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按《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项目经理竞聘书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》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中所承诺的项目各项目标与关键指标，与公司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签订《项目管理目标责任书》。</w:t>
      </w:r>
    </w:p>
    <w:p w:rsidR="000779EA" w:rsidRPr="00D84EC0" w:rsidRDefault="00233897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>．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项目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经理的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目标管理和奖惩激励机制，按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《项目管理目标责任书》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</w:rPr>
        <w:t>和公司相关制度执行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特此通知。</w:t>
      </w:r>
    </w:p>
    <w:p w:rsidR="000779EA" w:rsidRPr="00D84EC0" w:rsidRDefault="000779EA" w:rsidP="00D84EC0">
      <w:pPr>
        <w:snapToGrid w:val="0"/>
        <w:spacing w:line="6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28"/>
        </w:rPr>
      </w:pPr>
    </w:p>
    <w:p w:rsidR="000779EA" w:rsidRPr="00D84EC0" w:rsidRDefault="00996718" w:rsidP="00D84EC0">
      <w:pPr>
        <w:snapToGrid w:val="0"/>
        <w:spacing w:line="660" w:lineRule="exact"/>
        <w:jc w:val="center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 xml:space="preserve">             </w:t>
      </w:r>
      <w:r w:rsidR="00623FD4">
        <w:rPr>
          <w:rFonts w:ascii="Times New Roman" w:eastAsia="仿宋" w:hAnsi="Times New Roman" w:cs="Times New Roman" w:hint="eastAsia"/>
          <w:sz w:val="32"/>
          <w:szCs w:val="28"/>
        </w:rPr>
        <w:t xml:space="preserve">    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河南翔东置业有限公司</w:t>
      </w:r>
    </w:p>
    <w:p w:rsidR="000779EA" w:rsidRPr="00D84EC0" w:rsidRDefault="00996718" w:rsidP="00D84EC0">
      <w:pPr>
        <w:snapToGrid w:val="0"/>
        <w:spacing w:line="660" w:lineRule="exact"/>
        <w:jc w:val="center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 xml:space="preserve">          </w:t>
      </w:r>
      <w:r w:rsidR="00623FD4">
        <w:rPr>
          <w:rFonts w:ascii="Times New Roman" w:eastAsia="仿宋" w:hAnsi="Times New Roman" w:cs="Times New Roman" w:hint="eastAsia"/>
          <w:sz w:val="32"/>
          <w:szCs w:val="28"/>
          <w:lang w:val="en-US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28"/>
          <w:lang w:val="en-US"/>
        </w:rPr>
        <w:t xml:space="preserve">   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2019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年</w:t>
      </w:r>
      <w:r w:rsidR="00931759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月</w:t>
      </w:r>
      <w:r w:rsidR="00787C01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="00931759" w:rsidRPr="00D84EC0">
        <w:rPr>
          <w:rFonts w:ascii="Times New Roman" w:eastAsia="仿宋" w:hAnsi="Times New Roman" w:cs="Times New Roman"/>
          <w:sz w:val="32"/>
          <w:szCs w:val="28"/>
        </w:rPr>
        <w:t>日</w:t>
      </w:r>
    </w:p>
    <w:p w:rsidR="000779EA" w:rsidRDefault="000779EA" w:rsidP="00D84EC0">
      <w:pPr>
        <w:snapToGrid w:val="0"/>
        <w:spacing w:line="660" w:lineRule="exact"/>
        <w:ind w:firstLine="420"/>
        <w:rPr>
          <w:rFonts w:ascii="Times New Roman" w:eastAsia="仿宋" w:hAnsi="Times New Roman" w:cs="Times New Roman"/>
          <w:sz w:val="32"/>
          <w:szCs w:val="28"/>
        </w:rPr>
      </w:pPr>
    </w:p>
    <w:p w:rsidR="007B7FFD" w:rsidRPr="00D84EC0" w:rsidRDefault="007B7FFD" w:rsidP="00D84EC0">
      <w:pPr>
        <w:snapToGrid w:val="0"/>
        <w:spacing w:line="660" w:lineRule="exact"/>
        <w:ind w:firstLine="420"/>
        <w:rPr>
          <w:rFonts w:ascii="Times New Roman" w:eastAsia="仿宋" w:hAnsi="Times New Roman" w:cs="Times New Roman"/>
          <w:sz w:val="32"/>
          <w:szCs w:val="28"/>
        </w:rPr>
      </w:pPr>
    </w:p>
    <w:p w:rsidR="000779EA" w:rsidRPr="00D84EC0" w:rsidRDefault="000779EA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</w:p>
    <w:p w:rsidR="000779EA" w:rsidRPr="00D84EC0" w:rsidRDefault="00931759" w:rsidP="00D84EC0">
      <w:pPr>
        <w:snapToGrid w:val="0"/>
        <w:spacing w:line="660" w:lineRule="exact"/>
        <w:rPr>
          <w:rFonts w:ascii="Times New Roman" w:eastAsia="仿宋" w:hAnsi="Times New Roman" w:cs="Times New Roman"/>
          <w:b/>
          <w:sz w:val="32"/>
          <w:szCs w:val="28"/>
          <w:lang w:val="en-US"/>
        </w:rPr>
      </w:pPr>
      <w:r w:rsidRPr="00D84EC0">
        <w:rPr>
          <w:rFonts w:ascii="Times New Roman" w:eastAsia="仿宋" w:hAnsi="Times New Roman" w:cs="Times New Roman" w:hint="eastAsia"/>
          <w:b/>
          <w:sz w:val="32"/>
          <w:szCs w:val="28"/>
          <w:lang w:val="en-US"/>
        </w:rPr>
        <w:t xml:space="preserve"> </w:t>
      </w:r>
      <w:r w:rsidRPr="00D84EC0">
        <w:rPr>
          <w:rFonts w:ascii="Times New Roman" w:eastAsia="仿宋" w:hAnsi="Times New Roman" w:cs="Times New Roman" w:hint="eastAsia"/>
          <w:b/>
          <w:sz w:val="32"/>
          <w:szCs w:val="28"/>
          <w:lang w:val="en-US"/>
        </w:rPr>
        <w:t>附件目录：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附件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1</w:t>
      </w:r>
      <w:r w:rsidRPr="00D84EC0">
        <w:rPr>
          <w:rFonts w:ascii="Times New Roman" w:eastAsia="仿宋" w:hAnsi="Times New Roman" w:cs="Times New Roman"/>
          <w:sz w:val="32"/>
          <w:szCs w:val="28"/>
        </w:rPr>
        <w:t>：《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</w:t>
      </w:r>
      <w:r w:rsidRPr="00D84EC0">
        <w:rPr>
          <w:rFonts w:ascii="Times New Roman" w:eastAsia="仿宋" w:hAnsi="Times New Roman" w:cs="Times New Roman"/>
          <w:sz w:val="32"/>
          <w:szCs w:val="28"/>
        </w:rPr>
        <w:t>经理竞聘报名表》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color w:val="FF0000"/>
          <w:sz w:val="28"/>
          <w:szCs w:val="24"/>
        </w:rPr>
      </w:pPr>
      <w:r w:rsidRPr="00D84EC0">
        <w:rPr>
          <w:rFonts w:ascii="Times New Roman" w:eastAsia="仿宋" w:hAnsi="Times New Roman" w:cs="Times New Roman"/>
          <w:sz w:val="32"/>
          <w:szCs w:val="28"/>
        </w:rPr>
        <w:t>附件</w:t>
      </w:r>
      <w:r w:rsidR="009E393A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2</w:t>
      </w:r>
      <w:r w:rsidRPr="00D84EC0">
        <w:rPr>
          <w:rFonts w:ascii="Times New Roman" w:eastAsia="仿宋" w:hAnsi="Times New Roman" w:cs="Times New Roman"/>
          <w:sz w:val="32"/>
          <w:szCs w:val="28"/>
        </w:rPr>
        <w:t>：《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项目经理竞聘书</w:t>
      </w:r>
      <w:r w:rsidRPr="00D84EC0">
        <w:rPr>
          <w:rFonts w:ascii="Times New Roman" w:eastAsia="仿宋" w:hAnsi="Times New Roman" w:cs="Times New Roman"/>
          <w:sz w:val="32"/>
          <w:szCs w:val="28"/>
        </w:rPr>
        <w:t>（模板）》</w:t>
      </w:r>
    </w:p>
    <w:p w:rsidR="006B2134" w:rsidRPr="00D84EC0" w:rsidRDefault="006B2134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附件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3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：</w:t>
      </w:r>
      <w:r w:rsidRPr="00D84EC0">
        <w:rPr>
          <w:rFonts w:ascii="Times New Roman" w:eastAsia="仿宋" w:hAnsi="Times New Roman" w:cs="Times New Roman"/>
          <w:sz w:val="32"/>
          <w:szCs w:val="28"/>
        </w:rPr>
        <w:t>《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竞聘项目概况表</w:t>
      </w:r>
      <w:r w:rsidRPr="00D84EC0">
        <w:rPr>
          <w:rFonts w:ascii="Times New Roman" w:eastAsia="仿宋" w:hAnsi="Times New Roman" w:cs="Times New Roman"/>
          <w:sz w:val="32"/>
          <w:szCs w:val="28"/>
        </w:rPr>
        <w:t>》</w:t>
      </w:r>
    </w:p>
    <w:p w:rsidR="000779EA" w:rsidRPr="00D84EC0" w:rsidRDefault="00931759" w:rsidP="00D84EC0">
      <w:pPr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  <w:lang w:val="en-US"/>
        </w:rPr>
      </w:pPr>
      <w:r w:rsidRPr="00D84EC0">
        <w:rPr>
          <w:rFonts w:ascii="Times New Roman" w:eastAsia="仿宋" w:hAnsi="Times New Roman" w:cs="Times New Roman" w:hint="eastAsia"/>
          <w:sz w:val="32"/>
          <w:szCs w:val="28"/>
        </w:rPr>
        <w:t>附件</w:t>
      </w:r>
      <w:r w:rsidR="006B2134"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4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：《竞聘评</w:t>
      </w:r>
      <w:r w:rsidRPr="00D84EC0">
        <w:rPr>
          <w:rFonts w:ascii="Times New Roman" w:eastAsia="仿宋" w:hAnsi="Times New Roman" w:cs="Times New Roman" w:hint="eastAsia"/>
          <w:sz w:val="32"/>
          <w:szCs w:val="28"/>
          <w:lang w:val="en-US"/>
        </w:rPr>
        <w:t>分</w:t>
      </w:r>
      <w:r w:rsidRPr="00D84EC0">
        <w:rPr>
          <w:rFonts w:ascii="Times New Roman" w:eastAsia="仿宋" w:hAnsi="Times New Roman" w:cs="Times New Roman" w:hint="eastAsia"/>
          <w:sz w:val="32"/>
          <w:szCs w:val="28"/>
        </w:rPr>
        <w:t>表》</w:t>
      </w:r>
    </w:p>
    <w:p w:rsidR="000779EA" w:rsidRDefault="000779EA">
      <w:pPr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FF0000"/>
          <w:sz w:val="24"/>
          <w:szCs w:val="24"/>
          <w:highlight w:val="yellow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0779EA" w:rsidRDefault="000779EA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0779EA" w:rsidRDefault="00931759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28"/>
          <w:szCs w:val="28"/>
          <w:lang w:val="en-US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：《</w:t>
      </w:r>
      <w:r>
        <w:rPr>
          <w:rFonts w:ascii="Times New Roman" w:eastAsia="仿宋" w:hAnsi="Times New Roman" w:cs="Times New Roman" w:hint="eastAsia"/>
          <w:sz w:val="28"/>
          <w:szCs w:val="28"/>
        </w:rPr>
        <w:t>项目经理竞聘报名表</w:t>
      </w:r>
      <w:r>
        <w:rPr>
          <w:rFonts w:ascii="Times New Roman" w:eastAsia="仿宋" w:hAnsi="Times New Roman" w:cs="Times New Roman"/>
          <w:sz w:val="28"/>
          <w:szCs w:val="28"/>
        </w:rPr>
        <w:t>》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"/>
        <w:gridCol w:w="611"/>
        <w:gridCol w:w="1275"/>
        <w:gridCol w:w="993"/>
        <w:gridCol w:w="1275"/>
        <w:gridCol w:w="1701"/>
        <w:gridCol w:w="1219"/>
        <w:gridCol w:w="1616"/>
      </w:tblGrid>
      <w:tr w:rsidR="000779EA">
        <w:trPr>
          <w:trHeight w:val="50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93175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项目经理竞聘报名表</w:t>
            </w:r>
          </w:p>
        </w:tc>
      </w:tr>
      <w:tr w:rsidR="005C01B5" w:rsidTr="00DA3A5C">
        <w:trPr>
          <w:trHeight w:val="502"/>
        </w:trPr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1B5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A5B98" w:rsidTr="00386D2D">
        <w:trPr>
          <w:trHeight w:val="502"/>
        </w:trPr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 w:rsidP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A5B98" w:rsidTr="003A5B98">
        <w:trPr>
          <w:trHeight w:val="502"/>
        </w:trPr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 w:rsidP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 w:rsidP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A5B98" w:rsidTr="007D731C">
        <w:trPr>
          <w:trHeight w:val="463"/>
        </w:trPr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98" w:rsidRDefault="003A5B9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9EA" w:rsidTr="005C01B5">
        <w:trPr>
          <w:trHeight w:val="463"/>
        </w:trPr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93175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执业资格证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书</w:t>
            </w: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0779E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9EA" w:rsidTr="007B7FFD">
        <w:trPr>
          <w:trHeight w:val="2729"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</w:t>
            </w:r>
            <w:r w:rsidR="00931759">
              <w:rPr>
                <w:rFonts w:ascii="Times New Roman" w:eastAsia="仿宋" w:hAnsi="Times New Roman" w:cs="Times New Roman"/>
                <w:sz w:val="28"/>
                <w:szCs w:val="28"/>
              </w:rPr>
              <w:t>简</w:t>
            </w:r>
            <w:r w:rsidR="009317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1759">
              <w:rPr>
                <w:rFonts w:ascii="Times New Roman" w:eastAsia="仿宋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93175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（可增加附页）</w:t>
            </w:r>
          </w:p>
        </w:tc>
      </w:tr>
      <w:tr w:rsidR="000779EA" w:rsidTr="007B7FFD">
        <w:trPr>
          <w:trHeight w:val="2400"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项目管理经历</w:t>
            </w:r>
          </w:p>
        </w:tc>
        <w:tc>
          <w:tcPr>
            <w:tcW w:w="8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EA" w:rsidRDefault="0093175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（可增加附页）</w:t>
            </w:r>
          </w:p>
        </w:tc>
      </w:tr>
      <w:tr w:rsidR="000779EA" w:rsidTr="007B7FFD">
        <w:trPr>
          <w:trHeight w:val="2838"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5C01B5" w:rsidP="005C01B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意向报名竞聘项目</w:t>
            </w:r>
          </w:p>
        </w:tc>
        <w:tc>
          <w:tcPr>
            <w:tcW w:w="8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9EA" w:rsidRDefault="005C01B5" w:rsidP="005C01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第一意向竞聘项目：</w:t>
            </w:r>
          </w:p>
          <w:p w:rsidR="005C01B5" w:rsidRDefault="005C01B5" w:rsidP="005C01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A5B98" w:rsidRDefault="005C01B5" w:rsidP="005C01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第二意向竞聘项目：</w:t>
            </w:r>
          </w:p>
        </w:tc>
      </w:tr>
    </w:tbl>
    <w:p w:rsidR="007B7FFD" w:rsidRDefault="007B7FFD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0779EA" w:rsidRDefault="00931759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附件</w:t>
      </w:r>
      <w:r w:rsidR="009E393A">
        <w:rPr>
          <w:rFonts w:ascii="Times New Roman" w:eastAsia="仿宋" w:hAnsi="Times New Roman" w:cs="Times New Roman" w:hint="eastAsia"/>
          <w:sz w:val="28"/>
          <w:szCs w:val="28"/>
          <w:lang w:val="en-US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：《项目经理竞聘书（模板）》</w:t>
      </w:r>
    </w:p>
    <w:p w:rsidR="000779EA" w:rsidRDefault="00931759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在竞聘前根据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项目总平图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，项目概况表中项目总控计划节点，做好应聘自述报告（</w:t>
      </w:r>
      <w:r>
        <w:rPr>
          <w:rFonts w:ascii="Times New Roman" w:eastAsia="仿宋" w:hAnsi="Times New Roman" w:cs="Times New Roman" w:hint="eastAsia"/>
          <w:sz w:val="28"/>
          <w:szCs w:val="28"/>
        </w:rPr>
        <w:t>WORD</w:t>
      </w:r>
      <w:r>
        <w:rPr>
          <w:rFonts w:ascii="Times New Roman" w:eastAsia="仿宋" w:hAnsi="Times New Roman" w:cs="Times New Roman" w:hint="eastAsia"/>
          <w:sz w:val="28"/>
          <w:szCs w:val="28"/>
        </w:rPr>
        <w:t>版或</w:t>
      </w:r>
      <w:r>
        <w:rPr>
          <w:rFonts w:ascii="Times New Roman" w:eastAsia="仿宋" w:hAnsi="Times New Roman" w:cs="Times New Roman" w:hint="eastAsia"/>
          <w:sz w:val="28"/>
          <w:szCs w:val="28"/>
        </w:rPr>
        <w:t>PPT</w:t>
      </w:r>
      <w:r>
        <w:rPr>
          <w:rFonts w:ascii="Times New Roman" w:eastAsia="仿宋" w:hAnsi="Times New Roman" w:cs="Times New Roman" w:hint="eastAsia"/>
          <w:sz w:val="28"/>
          <w:szCs w:val="28"/>
        </w:rPr>
        <w:t>版），应聘自述报告内容，包括但不限于：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个人基本情况；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阐述项目总体实施部署（可</w:t>
      </w:r>
      <w:proofErr w:type="gramStart"/>
      <w:r w:rsidR="00931759">
        <w:rPr>
          <w:rFonts w:ascii="Times New Roman" w:eastAsia="仿宋" w:hAnsi="Times New Roman" w:cs="Times New Roman" w:hint="eastAsia"/>
          <w:sz w:val="28"/>
          <w:szCs w:val="28"/>
        </w:rPr>
        <w:t>参考总平</w:t>
      </w:r>
      <w:proofErr w:type="gramEnd"/>
      <w:r w:rsidR="00931759">
        <w:rPr>
          <w:rFonts w:ascii="Times New Roman" w:eastAsia="仿宋" w:hAnsi="Times New Roman" w:cs="Times New Roman" w:hint="eastAsia"/>
          <w:sz w:val="28"/>
          <w:szCs w:val="28"/>
        </w:rPr>
        <w:t>图）；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在实施部署基础上初排项目总控计划（</w:t>
      </w:r>
      <w:r w:rsidR="00931759">
        <w:rPr>
          <w:rFonts w:ascii="Times New Roman" w:eastAsia="仿宋" w:hAnsi="Times New Roman" w:cs="Times New Roman" w:hint="eastAsia"/>
          <w:sz w:val="28"/>
          <w:szCs w:val="28"/>
          <w:lang w:val="en-US"/>
        </w:rPr>
        <w:t>实施版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）和里程碑节点（推荐用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WBS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进行工作结构分解，用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Project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编制项目进度计划），简述项目总控计划（</w:t>
      </w:r>
      <w:r w:rsidR="00931759">
        <w:rPr>
          <w:rFonts w:ascii="Times New Roman" w:eastAsia="仿宋" w:hAnsi="Times New Roman" w:cs="Times New Roman" w:hint="eastAsia"/>
          <w:sz w:val="28"/>
          <w:szCs w:val="28"/>
          <w:lang w:val="en-US"/>
        </w:rPr>
        <w:t>实施版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）和里程碑节点；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在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基础上，罗列项目管理的进度管理、质量成本管理、安全文明管理的目标（可参考《竞聘答辩评分表》、《项目目标管理责任书》），做出有针对的解决对策和承诺；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实现措施保障，包括年度计划目标、内部沟通、外部协调、团队建设等方面；</w:t>
      </w:r>
    </w:p>
    <w:p w:rsidR="000779EA" w:rsidRDefault="00233897">
      <w:pPr>
        <w:snapToGrid w:val="0"/>
        <w:spacing w:line="360" w:lineRule="auto"/>
        <w:ind w:firstLine="7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．</w:t>
      </w:r>
      <w:r w:rsidR="00931759">
        <w:rPr>
          <w:rFonts w:ascii="Times New Roman" w:eastAsia="仿宋" w:hAnsi="Times New Roman" w:cs="Times New Roman" w:hint="eastAsia"/>
          <w:sz w:val="28"/>
          <w:szCs w:val="28"/>
        </w:rPr>
        <w:t>其他（自由发挥）。</w:t>
      </w: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0779EA" w:rsidRDefault="000779EA">
      <w:pPr>
        <w:snapToGrid w:val="0"/>
        <w:spacing w:line="360" w:lineRule="auto"/>
        <w:ind w:firstLine="420"/>
        <w:rPr>
          <w:rFonts w:ascii="仿宋" w:eastAsia="仿宋" w:hAnsi="仿宋" w:cs="仿宋"/>
          <w:sz w:val="28"/>
          <w:szCs w:val="28"/>
          <w:lang w:val="en-US"/>
        </w:rPr>
      </w:pPr>
    </w:p>
    <w:p w:rsidR="006B2134" w:rsidRDefault="006B2134">
      <w:pPr>
        <w:widowControl/>
        <w:autoSpaceDE/>
        <w:autoSpaceDN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lastRenderedPageBreak/>
        <w:t>附件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：项目概况</w:t>
      </w:r>
    </w:p>
    <w:tbl>
      <w:tblPr>
        <w:tblW w:w="9863" w:type="dxa"/>
        <w:tblInd w:w="94" w:type="dxa"/>
        <w:tblLook w:val="04A0" w:firstRow="1" w:lastRow="0" w:firstColumn="1" w:lastColumn="0" w:noHBand="0" w:noVBand="1"/>
      </w:tblPr>
      <w:tblGrid>
        <w:gridCol w:w="1346"/>
        <w:gridCol w:w="3073"/>
        <w:gridCol w:w="1024"/>
        <w:gridCol w:w="1025"/>
        <w:gridCol w:w="1024"/>
        <w:gridCol w:w="2371"/>
      </w:tblGrid>
      <w:tr w:rsidR="006B2134" w:rsidRPr="006B2134" w:rsidTr="006B2134">
        <w:trPr>
          <w:trHeight w:val="686"/>
        </w:trPr>
        <w:tc>
          <w:tcPr>
            <w:tcW w:w="98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1.</w:t>
            </w:r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河南省实验中学项目</w:t>
            </w:r>
          </w:p>
        </w:tc>
      </w:tr>
      <w:tr w:rsidR="006B2134" w:rsidRPr="006B2134" w:rsidTr="006B2134">
        <w:trPr>
          <w:trHeight w:val="686"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5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河南省实验中学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进度类别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新建项目</w:t>
            </w:r>
          </w:p>
        </w:tc>
      </w:tr>
      <w:tr w:rsidR="006B2134" w:rsidRPr="006B2134" w:rsidTr="006B2134">
        <w:trPr>
          <w:trHeight w:val="686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5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行业类别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教育能力提升项目</w:t>
            </w:r>
          </w:p>
        </w:tc>
      </w:tr>
      <w:tr w:rsidR="006B2134" w:rsidRPr="006B2134" w:rsidTr="006B2134">
        <w:trPr>
          <w:trHeight w:val="1029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项目业主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郑州市郑东新区教育文化体育局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是否是中央投资项目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总投资（万元）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79500</w:t>
            </w:r>
          </w:p>
        </w:tc>
      </w:tr>
      <w:tr w:rsidR="006B2134" w:rsidRPr="006B2134" w:rsidTr="006B2134">
        <w:trPr>
          <w:trHeight w:val="1029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实施地点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郑州市郑东新区白沙镇勤工路、永昌路、绿博大道、</w:t>
            </w:r>
            <w:proofErr w:type="gramStart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敬业路围合区域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业主要求交付时间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2021.12</w:t>
            </w:r>
          </w:p>
        </w:tc>
      </w:tr>
      <w:tr w:rsidR="006B2134" w:rsidRPr="006B2134" w:rsidTr="006B2134">
        <w:trPr>
          <w:trHeight w:val="1372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项目主要建设内容及建设总规模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项目总占地面积约175.67亩，总建筑面积约169946.61㎡，其中地上建筑面积约93546.88㎡，地下建筑面积约76399.7㎡，共计设计规模66班，主要包括主要建设教学楼、行政办公楼、操场、地下停车场等。</w:t>
            </w:r>
          </w:p>
        </w:tc>
      </w:tr>
      <w:tr w:rsidR="006B2134" w:rsidRPr="006B2134" w:rsidTr="007B7FFD">
        <w:trPr>
          <w:trHeight w:val="2212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项目基本要求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严格落实国家、省、市、区等政府关于工地扬尘治理的各种指令文件，保证工地扬尘管控八个100%措施执行到位，项目不得被政府通报为“差”工地。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项目重大安全伤亡事故控制在零，项目安全文明施工能够达到郑州市安全文明工地标准。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工程项目重大质量事故控制在零，质量达到合格。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4．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工程实际进展能够满足施工总控计划。</w:t>
            </w:r>
          </w:p>
        </w:tc>
      </w:tr>
      <w:tr w:rsidR="006B2134" w:rsidRPr="006B2134" w:rsidTr="007B7FFD">
        <w:trPr>
          <w:trHeight w:val="1196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前期工作进展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控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规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、立项工作已完成。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两块地，一块土地批次已确定，另一块土地批次落实中，不影响实质开工。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选址意见书、 规划路条未完。</w:t>
            </w:r>
          </w:p>
        </w:tc>
      </w:tr>
      <w:tr w:rsidR="006B2134" w:rsidRPr="006B2134" w:rsidTr="007B7FFD">
        <w:trPr>
          <w:trHeight w:val="1118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方案、设计 进展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勘察施工图设计工作已开始，计划2019年5月9日提供全套施工图纸。</w:t>
            </w:r>
          </w:p>
        </w:tc>
      </w:tr>
      <w:tr w:rsidR="006B2134" w:rsidRPr="006B2134" w:rsidTr="007B7FFD">
        <w:trPr>
          <w:trHeight w:val="979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招标进展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计划于2019年7月初完成施工、监理单位招标工作。</w:t>
            </w:r>
          </w:p>
        </w:tc>
      </w:tr>
      <w:tr w:rsidR="006B2134" w:rsidRPr="006B2134" w:rsidTr="007B7FFD">
        <w:trPr>
          <w:trHeight w:val="931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其他说明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</w:tbl>
    <w:p w:rsidR="006B2134" w:rsidRDefault="006B2134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tbl>
      <w:tblPr>
        <w:tblW w:w="9894" w:type="dxa"/>
        <w:tblInd w:w="94" w:type="dxa"/>
        <w:tblLook w:val="04A0" w:firstRow="1" w:lastRow="0" w:firstColumn="1" w:lastColumn="0" w:noHBand="0" w:noVBand="1"/>
      </w:tblPr>
      <w:tblGrid>
        <w:gridCol w:w="1342"/>
        <w:gridCol w:w="3064"/>
        <w:gridCol w:w="1021"/>
        <w:gridCol w:w="1022"/>
        <w:gridCol w:w="1021"/>
        <w:gridCol w:w="2424"/>
      </w:tblGrid>
      <w:tr w:rsidR="006B2134" w:rsidRPr="006B2134" w:rsidTr="006B2134">
        <w:trPr>
          <w:trHeight w:val="637"/>
        </w:trPr>
        <w:tc>
          <w:tcPr>
            <w:tcW w:w="98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</w:p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2.</w:t>
            </w:r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郑东新区丰盈路中学项目</w:t>
            </w:r>
          </w:p>
        </w:tc>
      </w:tr>
      <w:tr w:rsidR="006B2134" w:rsidRPr="006B2134" w:rsidTr="007B7FFD">
        <w:trPr>
          <w:trHeight w:val="637"/>
        </w:trPr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郑东新区丰盈路中学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进度类别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新建项目</w:t>
            </w:r>
          </w:p>
        </w:tc>
      </w:tr>
      <w:tr w:rsidR="006B2134" w:rsidRPr="006B2134" w:rsidTr="007B7FFD">
        <w:trPr>
          <w:trHeight w:val="637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行业类别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教育能力提升项目</w:t>
            </w:r>
          </w:p>
        </w:tc>
      </w:tr>
      <w:tr w:rsidR="006B2134" w:rsidRPr="006B2134" w:rsidTr="007B7FFD">
        <w:trPr>
          <w:trHeight w:val="955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项目业主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郑州市郑东新区教育文化体育局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是否是中央投资项目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总投资（万元）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24000</w:t>
            </w:r>
          </w:p>
        </w:tc>
      </w:tr>
      <w:tr w:rsidR="006B2134" w:rsidRPr="006B2134" w:rsidTr="007B7FFD">
        <w:trPr>
          <w:trHeight w:val="955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实施地点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</w:t>
            </w:r>
            <w:proofErr w:type="gramStart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新区龙</w:t>
            </w:r>
            <w:proofErr w:type="gramEnd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湖丰盈路与龙腾三街交叉口西南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业主要求交付时间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2021.12</w:t>
            </w:r>
          </w:p>
        </w:tc>
      </w:tr>
      <w:tr w:rsidR="006B2134" w:rsidRPr="006B2134" w:rsidTr="006B2134">
        <w:trPr>
          <w:trHeight w:val="1561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项目主要建设内容及建设总规模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中学项目总占地面积约49.79亩，总建筑面积约45865.57平方米，其中地上建筑面积约29370.12㎡，地下建筑面积约16495.45㎡，共计30个教学班，主要建设新建教学楼、办公楼、后勤服务楼、操场、地下停车场及场区道路管网等。</w:t>
            </w:r>
          </w:p>
        </w:tc>
      </w:tr>
      <w:tr w:rsidR="006B2134" w:rsidRPr="006B2134" w:rsidTr="007B7FFD">
        <w:trPr>
          <w:trHeight w:val="2220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项目基本要求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严格落实国家、省、市、区等政府关于工地扬尘治理的各种指令文件，保证工地扬尘管控八个100%措施执行到位，项目不得被政府通报为“差”工地。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项目重大安全伤亡事故控制在零，项目安全文明施工能够达到郑州市安全文明工地标准。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工程项目重大质量事故控制在零，质量达到合格。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4．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工程实际进展能够满足施工总控计划。</w:t>
            </w:r>
          </w:p>
        </w:tc>
      </w:tr>
      <w:tr w:rsidR="006B2134" w:rsidRPr="006B2134" w:rsidTr="006B2134">
        <w:trPr>
          <w:trHeight w:val="1274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前期工作进展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项目立项工作已完成。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约96.7亩土地未报批。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选址意见书、环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评报告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批复、可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研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批复、规划路条未完。</w:t>
            </w:r>
          </w:p>
        </w:tc>
      </w:tr>
      <w:tr w:rsidR="006B2134" w:rsidRPr="006B2134" w:rsidTr="007B7FFD">
        <w:trPr>
          <w:trHeight w:val="1095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方案、设计 进展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勘察施工图设计单位已确定。</w:t>
            </w:r>
          </w:p>
        </w:tc>
      </w:tr>
      <w:tr w:rsidR="006B2134" w:rsidRPr="006B2134" w:rsidTr="006B2134">
        <w:trPr>
          <w:trHeight w:val="1274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招标进展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计划于2019年7月上旬完成施工、监理单位招标工作。</w:t>
            </w:r>
          </w:p>
        </w:tc>
      </w:tr>
      <w:tr w:rsidR="006B2134" w:rsidRPr="006B2134" w:rsidTr="007B7FFD">
        <w:trPr>
          <w:trHeight w:val="1001"/>
        </w:trPr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其他说明</w:t>
            </w:r>
          </w:p>
        </w:tc>
        <w:tc>
          <w:tcPr>
            <w:tcW w:w="8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</w:tbl>
    <w:p w:rsidR="006B2134" w:rsidRDefault="006B2134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tbl>
      <w:tblPr>
        <w:tblW w:w="9865" w:type="dxa"/>
        <w:tblInd w:w="94" w:type="dxa"/>
        <w:tblLook w:val="04A0" w:firstRow="1" w:lastRow="0" w:firstColumn="1" w:lastColumn="0" w:noHBand="0" w:noVBand="1"/>
      </w:tblPr>
      <w:tblGrid>
        <w:gridCol w:w="1338"/>
        <w:gridCol w:w="3055"/>
        <w:gridCol w:w="1018"/>
        <w:gridCol w:w="1019"/>
        <w:gridCol w:w="1018"/>
        <w:gridCol w:w="2417"/>
      </w:tblGrid>
      <w:tr w:rsidR="006B2134" w:rsidRPr="006B2134" w:rsidTr="006B2134">
        <w:trPr>
          <w:trHeight w:val="671"/>
        </w:trPr>
        <w:tc>
          <w:tcPr>
            <w:tcW w:w="98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</w:p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3.</w:t>
            </w:r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郑东新区彩云路小学项目</w:t>
            </w:r>
          </w:p>
        </w:tc>
      </w:tr>
      <w:tr w:rsidR="006B2134" w:rsidRPr="006B2134" w:rsidTr="007B7FFD">
        <w:trPr>
          <w:trHeight w:val="671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5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郑东新区彩云路小学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进度类别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新建项目</w:t>
            </w:r>
          </w:p>
        </w:tc>
      </w:tr>
      <w:tr w:rsidR="006B2134" w:rsidRPr="006B2134" w:rsidTr="007B7FFD">
        <w:trPr>
          <w:trHeight w:val="671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5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行业类别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教育能力提升项目</w:t>
            </w:r>
          </w:p>
        </w:tc>
      </w:tr>
      <w:tr w:rsidR="006B2134" w:rsidRPr="006B2134" w:rsidTr="007B7FFD">
        <w:trPr>
          <w:trHeight w:val="1007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项目业主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郑州市郑东新区教育文化体育局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是否是中央投资项目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总投资（万元）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15000</w:t>
            </w:r>
          </w:p>
        </w:tc>
      </w:tr>
      <w:tr w:rsidR="006B2134" w:rsidRPr="006B2134" w:rsidTr="007B7FFD">
        <w:trPr>
          <w:trHeight w:val="1007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实施地点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</w:t>
            </w:r>
            <w:proofErr w:type="gramStart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新区龙</w:t>
            </w:r>
            <w:proofErr w:type="gramEnd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湖朝阳路北，龙湖外环路东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业主要求交付时间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2021.04</w:t>
            </w:r>
          </w:p>
        </w:tc>
      </w:tr>
      <w:tr w:rsidR="006B2134" w:rsidRPr="006B2134" w:rsidTr="006B2134">
        <w:trPr>
          <w:trHeight w:val="1343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项目主要建设内容及建设总规模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项目总占地面积约32.31亩，总建筑面积约24139.94平方米，其中地上建筑面积约15080.47㎡，地下建筑面积约9057.47㎡，共计36个教学班，主要新建教学楼、办公楼、后勤服务楼、操场、地下停车场及场区道路管网等。</w:t>
            </w:r>
          </w:p>
        </w:tc>
      </w:tr>
      <w:tr w:rsidR="006B2134" w:rsidRPr="006B2134" w:rsidTr="007B7FFD">
        <w:trPr>
          <w:trHeight w:val="207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项目基本要求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严格落实国家、省、市、区等政府关于工地扬尘治理的各种指令文件，保证工地扬尘管控八个100%措施执行到位，项目不得被政府通报为“差”工地。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项目重大安全伤亡事故控制在零，项目安全文明施工能够达到郑州市安全文明工地标准。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工程项目重大质量事故控制在零，质量达到合格。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4．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工程实际进展能够满足施工总控计划。</w:t>
            </w:r>
          </w:p>
        </w:tc>
      </w:tr>
      <w:tr w:rsidR="006B2134" w:rsidRPr="006B2134" w:rsidTr="006B2134">
        <w:trPr>
          <w:trHeight w:val="1343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前期工作进展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1．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控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规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、立项工作已完成。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2．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约32.31亩土地有批次。                                                                                                            </w:t>
            </w:r>
            <w:r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3．</w:t>
            </w:r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选址意见书、环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评报告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批复、可</w:t>
            </w:r>
            <w:proofErr w:type="gramStart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研</w:t>
            </w:r>
            <w:proofErr w:type="gramEnd"/>
            <w:r w:rsidR="006B2134"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批复、 规划路条已完。</w:t>
            </w:r>
          </w:p>
        </w:tc>
      </w:tr>
      <w:tr w:rsidR="006B2134" w:rsidRPr="006B2134" w:rsidTr="007B7FFD">
        <w:trPr>
          <w:trHeight w:val="1064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方案、设计 进展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勘察、施工图设计工作已完成。</w:t>
            </w:r>
          </w:p>
        </w:tc>
      </w:tr>
      <w:tr w:rsidR="006B2134" w:rsidRPr="006B2134" w:rsidTr="006B2134">
        <w:trPr>
          <w:trHeight w:val="1343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招标进展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计划于2019年4月初完成施工、监理单位招标工作。</w:t>
            </w:r>
          </w:p>
        </w:tc>
      </w:tr>
      <w:tr w:rsidR="006B2134" w:rsidRPr="006B2134" w:rsidTr="007B7FFD">
        <w:trPr>
          <w:trHeight w:val="102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其他说明</w:t>
            </w: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</w:tbl>
    <w:p w:rsidR="006B2134" w:rsidRDefault="006B2134" w:rsidP="006B2134">
      <w:pPr>
        <w:widowControl/>
        <w:autoSpaceDE/>
        <w:autoSpaceDN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tbl>
      <w:tblPr>
        <w:tblW w:w="9840" w:type="dxa"/>
        <w:tblInd w:w="94" w:type="dxa"/>
        <w:tblLook w:val="04A0" w:firstRow="1" w:lastRow="0" w:firstColumn="1" w:lastColumn="0" w:noHBand="0" w:noVBand="1"/>
      </w:tblPr>
      <w:tblGrid>
        <w:gridCol w:w="1340"/>
        <w:gridCol w:w="3060"/>
        <w:gridCol w:w="1020"/>
        <w:gridCol w:w="1020"/>
        <w:gridCol w:w="1020"/>
        <w:gridCol w:w="2380"/>
      </w:tblGrid>
      <w:tr w:rsidR="006B2134" w:rsidRPr="006B2134" w:rsidTr="006B2134">
        <w:trPr>
          <w:trHeight w:val="68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</w:p>
          <w:p w:rsidR="006B2134" w:rsidRPr="006B2134" w:rsidRDefault="006B2134" w:rsidP="006B2134">
            <w:pPr>
              <w:widowControl/>
              <w:autoSpaceDE/>
              <w:autoSpaceDN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4.</w:t>
            </w:r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郑东新区</w:t>
            </w:r>
            <w:proofErr w:type="gramStart"/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艺慧街</w:t>
            </w:r>
            <w:proofErr w:type="gramEnd"/>
            <w:r w:rsidRPr="006B2134">
              <w:rPr>
                <w:rFonts w:ascii="仿宋" w:eastAsia="仿宋" w:hAnsi="仿宋" w:cs="Arial" w:hint="eastAsia"/>
                <w:b/>
                <w:bCs/>
                <w:sz w:val="24"/>
                <w:szCs w:val="24"/>
                <w:lang w:val="en-US" w:bidi="ar-SA"/>
              </w:rPr>
              <w:t>小学项目</w:t>
            </w:r>
          </w:p>
        </w:tc>
      </w:tr>
      <w:tr w:rsidR="006B2134" w:rsidRPr="006B2134" w:rsidTr="006B2134">
        <w:trPr>
          <w:trHeight w:val="68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郑东新区</w:t>
            </w:r>
            <w:proofErr w:type="gramStart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艺慧街</w:t>
            </w:r>
            <w:proofErr w:type="gramEnd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小学项目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进度类别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新建项目</w:t>
            </w:r>
          </w:p>
        </w:tc>
      </w:tr>
      <w:tr w:rsidR="006B2134" w:rsidRPr="006B2134" w:rsidTr="006B2134">
        <w:trPr>
          <w:trHeight w:val="68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行业类别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教育能力提升项目</w:t>
            </w:r>
          </w:p>
        </w:tc>
      </w:tr>
      <w:tr w:rsidR="006B2134" w:rsidRPr="006B2134" w:rsidTr="006B2134">
        <w:trPr>
          <w:trHeight w:val="101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项目业主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郑州市郑东新区教育文化体育局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是否是中央投资项目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总投资（万元）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18000</w:t>
            </w:r>
          </w:p>
        </w:tc>
      </w:tr>
      <w:tr w:rsidR="006B2134" w:rsidRPr="006B2134" w:rsidTr="006B2134">
        <w:trPr>
          <w:trHeight w:val="101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实施地点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郑州市郑东新区龙子</w:t>
            </w:r>
            <w:proofErr w:type="gramStart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湖艺慧街</w:t>
            </w:r>
            <w:proofErr w:type="gramEnd"/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与姚桥路交叉口东北角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业主要求交付时间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2021.12</w:t>
            </w:r>
          </w:p>
        </w:tc>
      </w:tr>
      <w:tr w:rsidR="006B2134" w:rsidRPr="006B2134" w:rsidTr="006B2134">
        <w:trPr>
          <w:trHeight w:val="135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项目主要建设内容及建设总规模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项目总占地面积约</w:t>
            </w:r>
            <w:r w:rsidRPr="006B2134">
              <w:rPr>
                <w:rFonts w:ascii="Times New Roman" w:eastAsia="仿宋" w:hAnsi="Times New Roman" w:cs="Times New Roman"/>
                <w:sz w:val="24"/>
                <w:szCs w:val="24"/>
                <w:lang w:val="en-US" w:bidi="ar-SA"/>
              </w:rPr>
              <w:t>27</w:t>
            </w: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亩，总建筑面积约</w:t>
            </w:r>
            <w:r w:rsidRPr="006B2134">
              <w:rPr>
                <w:rFonts w:ascii="Times New Roman" w:eastAsia="仿宋" w:hAnsi="Times New Roman" w:cs="Times New Roman"/>
                <w:sz w:val="24"/>
                <w:szCs w:val="24"/>
                <w:lang w:val="en-US" w:bidi="ar-SA"/>
              </w:rPr>
              <w:t>23795.33</w:t>
            </w: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平方米，其中地上建筑面积约</w:t>
            </w:r>
            <w:r w:rsidRPr="006B2134">
              <w:rPr>
                <w:rFonts w:ascii="Times New Roman" w:eastAsia="仿宋" w:hAnsi="Times New Roman" w:cs="Times New Roman"/>
                <w:sz w:val="24"/>
                <w:szCs w:val="24"/>
                <w:lang w:val="en-US" w:bidi="ar-SA"/>
              </w:rPr>
              <w:t>13976.25</w:t>
            </w: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㎡，地下建筑面积约</w:t>
            </w:r>
            <w:r w:rsidRPr="006B2134">
              <w:rPr>
                <w:rFonts w:ascii="Times New Roman" w:eastAsia="仿宋" w:hAnsi="Times New Roman" w:cs="Times New Roman"/>
                <w:sz w:val="24"/>
                <w:szCs w:val="24"/>
                <w:lang w:val="en-US" w:bidi="ar-SA"/>
              </w:rPr>
              <w:t>9819.08</w:t>
            </w: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㎡，共计设计规模</w:t>
            </w:r>
            <w:r w:rsidRPr="006B2134">
              <w:rPr>
                <w:rFonts w:ascii="Times New Roman" w:eastAsia="仿宋" w:hAnsi="Times New Roman" w:cs="Times New Roman"/>
                <w:sz w:val="24"/>
                <w:szCs w:val="24"/>
                <w:lang w:val="en-US" w:bidi="ar-SA"/>
              </w:rPr>
              <w:t>24</w:t>
            </w: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班，主要包括新建教学楼、办公楼、后勤服务楼、操场、地下停车场及场区道路管网等。</w:t>
            </w:r>
          </w:p>
        </w:tc>
      </w:tr>
      <w:tr w:rsidR="006B2134" w:rsidRPr="006B2134" w:rsidTr="007B7FFD">
        <w:trPr>
          <w:trHeight w:val="2022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项目基本要求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严格落实国家、省、市、区等政府关于工地扬尘治理的各种指令文件，保证工地扬尘管控八个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100%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措施执行到位，项目不得被政府通报为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“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差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”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工地。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项目重大安全伤亡事故控制在零，项目安全文明施工能够达到郑州市安全文明工地标准。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工程项目重大质量事故控制在零，质量达到合格。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工程实际进展能够满足施工总控计划。</w:t>
            </w:r>
          </w:p>
        </w:tc>
      </w:tr>
      <w:tr w:rsidR="006B2134" w:rsidRPr="006B2134" w:rsidTr="006B2134">
        <w:trPr>
          <w:trHeight w:val="135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前期工作进展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233897" w:rsidP="006B213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控</w:t>
            </w:r>
            <w:proofErr w:type="gramStart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规</w:t>
            </w:r>
            <w:proofErr w:type="gramEnd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、立项工作已完成。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约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27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亩土地未报批。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．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选址意见书、环</w:t>
            </w:r>
            <w:proofErr w:type="gramStart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评报告</w:t>
            </w:r>
            <w:proofErr w:type="gramEnd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批复、可</w:t>
            </w:r>
            <w:proofErr w:type="gramStart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研</w:t>
            </w:r>
            <w:proofErr w:type="gramEnd"/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批复、</w:t>
            </w:r>
            <w:r w:rsidR="006B2134"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r w:rsidR="006B2134"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规划路条未完。</w:t>
            </w:r>
          </w:p>
        </w:tc>
      </w:tr>
      <w:tr w:rsidR="006B2134" w:rsidRPr="006B2134" w:rsidTr="007B7FFD">
        <w:trPr>
          <w:trHeight w:val="1022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方案、设计进展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勘察、设计工作已开始，计划2019年4月17日提供图纸。</w:t>
            </w:r>
          </w:p>
        </w:tc>
      </w:tr>
      <w:tr w:rsidR="006B2134" w:rsidRPr="006B2134" w:rsidTr="006B2134">
        <w:trPr>
          <w:trHeight w:val="135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招标进展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计划于</w:t>
            </w:r>
            <w:r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2019</w:t>
            </w:r>
            <w:r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年</w:t>
            </w:r>
            <w:r w:rsidRPr="006B2134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6</w:t>
            </w:r>
            <w:r w:rsidRPr="006B2134">
              <w:rPr>
                <w:rFonts w:ascii="仿宋" w:eastAsia="仿宋" w:hAnsi="仿宋" w:cs="Times New Roman" w:hint="eastAsia"/>
                <w:sz w:val="24"/>
                <w:szCs w:val="24"/>
                <w:lang w:val="en-US" w:bidi="ar-SA"/>
              </w:rPr>
              <w:t>月底完成施工、监理单位招标工作。</w:t>
            </w:r>
          </w:p>
        </w:tc>
      </w:tr>
      <w:tr w:rsidR="006B2134" w:rsidRPr="003F6BBF" w:rsidTr="007B7FFD">
        <w:trPr>
          <w:trHeight w:val="102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6B2134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6B2134">
              <w:rPr>
                <w:rFonts w:ascii="仿宋" w:eastAsia="仿宋" w:hAnsi="仿宋" w:cs="Arial" w:hint="eastAsia"/>
                <w:sz w:val="24"/>
                <w:szCs w:val="24"/>
                <w:lang w:val="en-US" w:bidi="ar-SA"/>
              </w:rPr>
              <w:t>其他说明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134" w:rsidRPr="003F6BBF" w:rsidRDefault="006B2134" w:rsidP="006B2134">
            <w:pPr>
              <w:widowControl/>
              <w:autoSpaceDE/>
              <w:autoSpaceDN/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</w:pPr>
            <w:r w:rsidRPr="003F6BBF">
              <w:rPr>
                <w:rFonts w:ascii="仿宋" w:eastAsia="仿宋" w:hAnsi="仿宋" w:cs="Arial"/>
                <w:sz w:val="24"/>
                <w:szCs w:val="24"/>
                <w:lang w:val="en-US" w:bidi="ar-SA"/>
              </w:rPr>
              <w:t xml:space="preserve">　</w:t>
            </w:r>
          </w:p>
        </w:tc>
      </w:tr>
    </w:tbl>
    <w:p w:rsidR="000779EA" w:rsidRDefault="000779EA" w:rsidP="006B2134">
      <w:pPr>
        <w:widowControl/>
        <w:autoSpaceDE/>
        <w:autoSpaceDN/>
        <w:rPr>
          <w:rFonts w:ascii="Times New Roman" w:eastAsia="仿宋" w:hAnsi="Times New Roman" w:cs="Times New Roman"/>
          <w:b/>
          <w:bCs/>
          <w:sz w:val="24"/>
          <w:szCs w:val="24"/>
        </w:rPr>
        <w:sectPr w:rsidR="000779EA" w:rsidSect="003F6BBF">
          <w:footerReference w:type="default" r:id="rId10"/>
          <w:type w:val="continuous"/>
          <w:pgSz w:w="11906" w:h="16838"/>
          <w:pgMar w:top="2098" w:right="1531" w:bottom="1985" w:left="1531" w:header="851" w:footer="992" w:gutter="0"/>
          <w:cols w:space="720"/>
          <w:docGrid w:type="linesAndChars" w:linePitch="312"/>
        </w:sectPr>
      </w:pPr>
    </w:p>
    <w:p w:rsidR="000779EA" w:rsidRDefault="00931759">
      <w:pPr>
        <w:snapToGrid w:val="0"/>
        <w:spacing w:line="360" w:lineRule="auto"/>
        <w:rPr>
          <w:rFonts w:ascii="仿宋" w:eastAsia="仿宋" w:hAnsi="仿宋" w:cs="仿宋"/>
          <w:b/>
          <w:sz w:val="10"/>
          <w:szCs w:val="10"/>
          <w:shd w:val="clear" w:color="auto" w:fill="FFFFFF"/>
          <w:lang w:val="en-US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lastRenderedPageBreak/>
        <w:t>附件</w:t>
      </w:r>
      <w:r w:rsidR="006B2134">
        <w:rPr>
          <w:rFonts w:ascii="Times New Roman" w:eastAsia="仿宋" w:hAnsi="Times New Roman" w:cs="Times New Roman" w:hint="eastAsia"/>
          <w:b/>
          <w:bCs/>
          <w:sz w:val="24"/>
          <w:szCs w:val="24"/>
          <w:lang w:val="en-US"/>
        </w:rPr>
        <w:t>4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：《竞聘评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  <w:lang w:val="en-US"/>
        </w:rPr>
        <w:t>分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表》</w:t>
      </w:r>
    </w:p>
    <w:tbl>
      <w:tblPr>
        <w:tblW w:w="14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633"/>
        <w:gridCol w:w="1030"/>
        <w:gridCol w:w="1962"/>
        <w:gridCol w:w="1134"/>
        <w:gridCol w:w="1000"/>
        <w:gridCol w:w="1251"/>
        <w:gridCol w:w="5880"/>
      </w:tblGrid>
      <w:tr w:rsidR="000779EA">
        <w:trPr>
          <w:cantSplit/>
          <w:trHeight w:val="270"/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竞聘评分表（</w:t>
            </w: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100</w:t>
            </w: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分）</w:t>
            </w:r>
          </w:p>
        </w:tc>
      </w:tr>
      <w:tr w:rsidR="000779EA">
        <w:trPr>
          <w:cantSplit/>
          <w:trHeight w:val="270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评委：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评分项目：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jc w:val="right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年月日</w:t>
            </w:r>
          </w:p>
        </w:tc>
      </w:tr>
      <w:tr w:rsidR="003F6BBF" w:rsidTr="004D022B">
        <w:trPr>
          <w:cantSplit/>
          <w:trHeight w:val="270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考核要素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分项分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小计分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评委打分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备注</w:t>
            </w:r>
          </w:p>
        </w:tc>
      </w:tr>
      <w:tr w:rsidR="003F6BBF" w:rsidTr="004D022B">
        <w:trPr>
          <w:cantSplit/>
          <w:trHeight w:val="90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Style w:val="font91"/>
                <w:rFonts w:ascii="Times New Roman" w:eastAsia="仿宋" w:hAnsi="Times New Roman" w:cs="Times New Roman" w:hint="default"/>
                <w:lang w:val="en-US"/>
              </w:rPr>
            </w:pPr>
            <w:r>
              <w:rPr>
                <w:rStyle w:val="font91"/>
                <w:rFonts w:ascii="Times New Roman" w:eastAsia="仿宋" w:hAnsi="Times New Roman" w:cs="Times New Roman" w:hint="default"/>
                <w:lang w:val="en-US"/>
              </w:rPr>
              <w:t>资格分</w:t>
            </w:r>
          </w:p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91"/>
                <w:rFonts w:ascii="Times New Roman" w:eastAsia="仿宋" w:hAnsi="Times New Roman" w:cs="Times New Roman" w:hint="default"/>
                <w:lang w:val="en-US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  <w:r>
              <w:rPr>
                <w:rStyle w:val="font91"/>
                <w:rFonts w:ascii="Times New Roman" w:eastAsia="仿宋" w:hAnsi="Times New Roman" w:cs="Times New Roman" w:hint="default"/>
                <w:lang w:val="en-US"/>
              </w:rPr>
              <w:t>分）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D81F0C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同类</w:t>
            </w:r>
            <w:proofErr w:type="gramStart"/>
            <w:r w:rsidRPr="00D81F0C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项目项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目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经理经验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3F6BBF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right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同类项目或政府代建项目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个得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</w:t>
            </w:r>
          </w:p>
        </w:tc>
      </w:tr>
      <w:tr w:rsidR="003F6BBF" w:rsidTr="004D022B">
        <w:trPr>
          <w:cantSplit/>
          <w:trHeight w:val="24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有否作为牵头人参与本项目前期工作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3F6BBF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right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有得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分，项目前期推进效果，得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0-2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分（运管部核定）</w:t>
            </w:r>
          </w:p>
        </w:tc>
      </w:tr>
      <w:tr w:rsidR="003F6BBF" w:rsidTr="004D022B">
        <w:trPr>
          <w:cantSplit/>
          <w:trHeight w:val="9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本企业工作履历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3F6BBF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right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年履历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分，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年以上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</w:t>
            </w:r>
          </w:p>
        </w:tc>
      </w:tr>
      <w:tr w:rsidR="003F6BBF" w:rsidTr="004D022B">
        <w:trPr>
          <w:cantSplit/>
          <w:trHeight w:val="699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竞聘分</w:t>
            </w:r>
          </w:p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70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分）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工期目标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总工期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3F6BBF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 w:rsidP="00D35528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大于业主要求期限的，得分为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。小于业主工期的进行算术平均，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等于平均值</w:t>
            </w:r>
            <w:proofErr w:type="gramStart"/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得基础分</w:t>
            </w:r>
            <w:proofErr w:type="gramEnd"/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分，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每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小于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个月加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分，总分最高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0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分，每大于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个月扣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2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分。</w:t>
            </w:r>
            <w:r w:rsidRPr="006B2134"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不足一个月的按内插法计算。</w:t>
            </w:r>
          </w:p>
        </w:tc>
      </w:tr>
      <w:tr w:rsidR="003F6BBF" w:rsidTr="004D022B">
        <w:trPr>
          <w:cantSplit/>
          <w:trHeight w:val="27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总控计划编订水平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总体评价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</w:tr>
      <w:tr w:rsidR="003F6BBF" w:rsidTr="004D022B">
        <w:trPr>
          <w:cantSplit/>
          <w:trHeight w:val="12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完整系统性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内容完整、系统性强，分解无漏项，推荐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Project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编制，最低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Excel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编制</w:t>
            </w:r>
          </w:p>
        </w:tc>
      </w:tr>
      <w:tr w:rsidR="003F6BBF" w:rsidTr="004D022B">
        <w:trPr>
          <w:cantSplit/>
          <w:trHeight w:val="18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科学合理性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评价要素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①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工期设置合理，节点明确；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②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计划和环节和借点逻辑关系合理；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③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综合考虑扬尘、节假、农忙影响。</w:t>
            </w:r>
          </w:p>
        </w:tc>
      </w:tr>
      <w:tr w:rsidR="003F6BBF" w:rsidTr="004D022B">
        <w:trPr>
          <w:cantSplit/>
          <w:trHeight w:val="9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质量目标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自</w:t>
            </w:r>
            <w:proofErr w:type="gramStart"/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报项目</w:t>
            </w:r>
            <w:proofErr w:type="gramEnd"/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质量竞争性目标（数量不限）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按照提出质量目标的水平、数量和竞争性打分。原则上每项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1-3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分。</w:t>
            </w:r>
          </w:p>
        </w:tc>
      </w:tr>
      <w:tr w:rsidR="003F6BBF" w:rsidTr="004D022B">
        <w:trPr>
          <w:cantSplit/>
          <w:trHeight w:val="9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实现目标的思路清晰、明了；控制要点阐述简明、扼要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评价要素：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①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目标明确；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②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目标设定有想法；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③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实现目标有思路；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④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实现目标有方法；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⑤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出现偏差有措施。</w:t>
            </w:r>
          </w:p>
        </w:tc>
      </w:tr>
      <w:tr w:rsidR="003F6BBF" w:rsidTr="004D022B">
        <w:trPr>
          <w:cantSplit/>
          <w:trHeight w:val="9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安全文明目标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自</w:t>
            </w:r>
            <w:proofErr w:type="gramStart"/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报项目</w:t>
            </w:r>
            <w:proofErr w:type="gramEnd"/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安全文明环保竞争性目标（数量不限）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按照提出目标水平、数量和竞争性打分。原则上每项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1-2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分。</w:t>
            </w:r>
          </w:p>
        </w:tc>
      </w:tr>
      <w:tr w:rsidR="003F6BBF" w:rsidTr="004D022B">
        <w:trPr>
          <w:cantSplit/>
          <w:trHeight w:val="285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233897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．</w:t>
            </w:r>
            <w:r w:rsidR="003F6BBF"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实现目标的思路清晰、明了；控制要点阐述简明、扼要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评价要素：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①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具体的，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②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可度量的，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③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可实现的，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④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现实的，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⑤</w:t>
            </w: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有时限的。</w:t>
            </w:r>
          </w:p>
        </w:tc>
      </w:tr>
      <w:tr w:rsidR="003F6BBF" w:rsidTr="004D022B">
        <w:trPr>
          <w:cantSplit/>
          <w:trHeight w:val="375"/>
          <w:jc w:val="center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评价分</w:t>
            </w:r>
          </w:p>
          <w:p w:rsidR="003F6BBF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分）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竞聘人提出的其他实质性竞争承诺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具体的，可度量的，可实现的，现实的，有时限的。</w:t>
            </w:r>
          </w:p>
        </w:tc>
      </w:tr>
      <w:tr w:rsidR="003F6BBF" w:rsidTr="004D022B">
        <w:trPr>
          <w:cantSplit/>
          <w:trHeight w:val="270"/>
          <w:jc w:val="center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Default="003F6BBF">
            <w:pPr>
              <w:jc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评委对竞聘人综合评价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6BBF" w:rsidRPr="006B2134" w:rsidRDefault="003F6BBF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 w:rsidRPr="006B2134"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  <w:t xml:space="preserve">　</w:t>
            </w:r>
          </w:p>
        </w:tc>
      </w:tr>
      <w:tr w:rsidR="000779EA" w:rsidTr="004D022B">
        <w:trPr>
          <w:cantSplit/>
          <w:trHeight w:val="270"/>
          <w:jc w:val="center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合计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9317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0779E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79EA" w:rsidRDefault="000779EA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0779EA" w:rsidRDefault="000779EA"/>
    <w:sectPr w:rsidR="000779EA" w:rsidSect="000779EA">
      <w:pgSz w:w="16838" w:h="11906" w:orient="landscape"/>
      <w:pgMar w:top="851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65" w:rsidRDefault="00DE7C65" w:rsidP="000779EA">
      <w:r>
        <w:separator/>
      </w:r>
    </w:p>
  </w:endnote>
  <w:endnote w:type="continuationSeparator" w:id="0">
    <w:p w:rsidR="00DE7C65" w:rsidRDefault="00DE7C65" w:rsidP="0007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5222984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FFD" w:rsidRPr="007B7FFD" w:rsidRDefault="007B7FFD">
            <w:pPr>
              <w:pStyle w:val="a4"/>
              <w:jc w:val="center"/>
              <w:rPr>
                <w:sz w:val="24"/>
                <w:szCs w:val="24"/>
              </w:rPr>
            </w:pPr>
            <w:r w:rsidRPr="007B7FFD">
              <w:rPr>
                <w:sz w:val="24"/>
                <w:szCs w:val="24"/>
              </w:rPr>
              <w:t xml:space="preserve"> </w:t>
            </w:r>
            <w:r w:rsidRPr="007B7FFD">
              <w:rPr>
                <w:b/>
                <w:bCs/>
                <w:sz w:val="24"/>
                <w:szCs w:val="24"/>
              </w:rPr>
              <w:fldChar w:fldCharType="begin"/>
            </w:r>
            <w:r w:rsidRPr="007B7FFD">
              <w:rPr>
                <w:b/>
                <w:bCs/>
                <w:sz w:val="24"/>
                <w:szCs w:val="24"/>
              </w:rPr>
              <w:instrText>PAGE</w:instrText>
            </w:r>
            <w:r w:rsidRPr="007B7FFD">
              <w:rPr>
                <w:b/>
                <w:bCs/>
                <w:sz w:val="24"/>
                <w:szCs w:val="24"/>
              </w:rPr>
              <w:fldChar w:fldCharType="separate"/>
            </w:r>
            <w:r w:rsidR="00682D48">
              <w:rPr>
                <w:b/>
                <w:bCs/>
                <w:noProof/>
                <w:sz w:val="24"/>
                <w:szCs w:val="24"/>
              </w:rPr>
              <w:t>5</w:t>
            </w:r>
            <w:r w:rsidRPr="007B7FFD">
              <w:rPr>
                <w:b/>
                <w:bCs/>
                <w:sz w:val="24"/>
                <w:szCs w:val="24"/>
              </w:rPr>
              <w:fldChar w:fldCharType="end"/>
            </w:r>
            <w:r w:rsidRPr="007B7FFD">
              <w:rPr>
                <w:sz w:val="24"/>
                <w:szCs w:val="24"/>
              </w:rPr>
              <w:t xml:space="preserve"> / </w:t>
            </w:r>
            <w:r w:rsidRPr="007B7FFD">
              <w:rPr>
                <w:b/>
                <w:bCs/>
                <w:sz w:val="24"/>
                <w:szCs w:val="24"/>
              </w:rPr>
              <w:fldChar w:fldCharType="begin"/>
            </w:r>
            <w:r w:rsidRPr="007B7FFD">
              <w:rPr>
                <w:b/>
                <w:bCs/>
                <w:sz w:val="24"/>
                <w:szCs w:val="24"/>
              </w:rPr>
              <w:instrText>NUMPAGES</w:instrText>
            </w:r>
            <w:r w:rsidRPr="007B7FFD">
              <w:rPr>
                <w:b/>
                <w:bCs/>
                <w:sz w:val="24"/>
                <w:szCs w:val="24"/>
              </w:rPr>
              <w:fldChar w:fldCharType="separate"/>
            </w:r>
            <w:r w:rsidR="00682D48">
              <w:rPr>
                <w:b/>
                <w:bCs/>
                <w:noProof/>
                <w:sz w:val="24"/>
                <w:szCs w:val="24"/>
              </w:rPr>
              <w:t>11</w:t>
            </w:r>
            <w:r w:rsidRPr="007B7F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7FFD" w:rsidRDefault="007B7F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65" w:rsidRDefault="00DE7C65" w:rsidP="000779EA">
      <w:r>
        <w:separator/>
      </w:r>
    </w:p>
  </w:footnote>
  <w:footnote w:type="continuationSeparator" w:id="0">
    <w:p w:rsidR="00DE7C65" w:rsidRDefault="00DE7C65" w:rsidP="0007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A8AF"/>
    <w:multiLevelType w:val="singleLevel"/>
    <w:tmpl w:val="02D5A8AF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0A7"/>
    <w:rsid w:val="00011071"/>
    <w:rsid w:val="000302CE"/>
    <w:rsid w:val="000779EA"/>
    <w:rsid w:val="000B2BBF"/>
    <w:rsid w:val="000F42FA"/>
    <w:rsid w:val="0012002F"/>
    <w:rsid w:val="001712C8"/>
    <w:rsid w:val="00206FD7"/>
    <w:rsid w:val="00233897"/>
    <w:rsid w:val="00285629"/>
    <w:rsid w:val="00324B71"/>
    <w:rsid w:val="003751C2"/>
    <w:rsid w:val="003809A8"/>
    <w:rsid w:val="003A5B98"/>
    <w:rsid w:val="003E1E17"/>
    <w:rsid w:val="003F6BBF"/>
    <w:rsid w:val="004D022B"/>
    <w:rsid w:val="004D41F8"/>
    <w:rsid w:val="00572463"/>
    <w:rsid w:val="005C01B5"/>
    <w:rsid w:val="00623FD4"/>
    <w:rsid w:val="00682D48"/>
    <w:rsid w:val="006B2134"/>
    <w:rsid w:val="007517A9"/>
    <w:rsid w:val="00761116"/>
    <w:rsid w:val="00776A36"/>
    <w:rsid w:val="00787C01"/>
    <w:rsid w:val="007B7FFD"/>
    <w:rsid w:val="007D08AC"/>
    <w:rsid w:val="007D2DE8"/>
    <w:rsid w:val="007E5B78"/>
    <w:rsid w:val="007F6789"/>
    <w:rsid w:val="008364C6"/>
    <w:rsid w:val="00837DF2"/>
    <w:rsid w:val="00842876"/>
    <w:rsid w:val="008570A7"/>
    <w:rsid w:val="008B3EB9"/>
    <w:rsid w:val="008D01F2"/>
    <w:rsid w:val="00931759"/>
    <w:rsid w:val="00946F18"/>
    <w:rsid w:val="00967287"/>
    <w:rsid w:val="00996718"/>
    <w:rsid w:val="009E393A"/>
    <w:rsid w:val="00B52299"/>
    <w:rsid w:val="00BF2A69"/>
    <w:rsid w:val="00C53FE7"/>
    <w:rsid w:val="00C85FA8"/>
    <w:rsid w:val="00CB2420"/>
    <w:rsid w:val="00CF0ED1"/>
    <w:rsid w:val="00CF3663"/>
    <w:rsid w:val="00D01F25"/>
    <w:rsid w:val="00D35528"/>
    <w:rsid w:val="00D73A8C"/>
    <w:rsid w:val="00D81F0C"/>
    <w:rsid w:val="00D84EC0"/>
    <w:rsid w:val="00DE7C65"/>
    <w:rsid w:val="00DF1E6A"/>
    <w:rsid w:val="00E30C09"/>
    <w:rsid w:val="00E53CC7"/>
    <w:rsid w:val="00E9089E"/>
    <w:rsid w:val="00E95DF1"/>
    <w:rsid w:val="00ED45A6"/>
    <w:rsid w:val="00EF448E"/>
    <w:rsid w:val="00FF59A1"/>
    <w:rsid w:val="05D155F7"/>
    <w:rsid w:val="06EC4923"/>
    <w:rsid w:val="071B1B20"/>
    <w:rsid w:val="087C42C1"/>
    <w:rsid w:val="091606B7"/>
    <w:rsid w:val="0C111445"/>
    <w:rsid w:val="0CAA0205"/>
    <w:rsid w:val="0FB40384"/>
    <w:rsid w:val="107A0C47"/>
    <w:rsid w:val="10C14B91"/>
    <w:rsid w:val="10F634A8"/>
    <w:rsid w:val="13D063F7"/>
    <w:rsid w:val="17DD348C"/>
    <w:rsid w:val="180E2F3C"/>
    <w:rsid w:val="1A1537A7"/>
    <w:rsid w:val="1CC1129E"/>
    <w:rsid w:val="1D537EA6"/>
    <w:rsid w:val="1E413167"/>
    <w:rsid w:val="1F58781C"/>
    <w:rsid w:val="1F7C74EB"/>
    <w:rsid w:val="2050204A"/>
    <w:rsid w:val="220851CC"/>
    <w:rsid w:val="22B81B14"/>
    <w:rsid w:val="22EE2707"/>
    <w:rsid w:val="236E4A45"/>
    <w:rsid w:val="24831984"/>
    <w:rsid w:val="24BD5A93"/>
    <w:rsid w:val="250C7CDF"/>
    <w:rsid w:val="260D3981"/>
    <w:rsid w:val="26C11801"/>
    <w:rsid w:val="26DF4AC6"/>
    <w:rsid w:val="281136CD"/>
    <w:rsid w:val="281C3F9D"/>
    <w:rsid w:val="29F46EE1"/>
    <w:rsid w:val="2A6B7A58"/>
    <w:rsid w:val="2ABC7334"/>
    <w:rsid w:val="2ECF50D4"/>
    <w:rsid w:val="33814002"/>
    <w:rsid w:val="3397473E"/>
    <w:rsid w:val="33B5322F"/>
    <w:rsid w:val="33BE48A8"/>
    <w:rsid w:val="343B79CB"/>
    <w:rsid w:val="3440163D"/>
    <w:rsid w:val="348A0F66"/>
    <w:rsid w:val="36ED1E27"/>
    <w:rsid w:val="374D5819"/>
    <w:rsid w:val="3AD76395"/>
    <w:rsid w:val="3D2163E5"/>
    <w:rsid w:val="3E2F7D17"/>
    <w:rsid w:val="3ED80A8F"/>
    <w:rsid w:val="3EF55288"/>
    <w:rsid w:val="3F12109B"/>
    <w:rsid w:val="4199717C"/>
    <w:rsid w:val="43855C35"/>
    <w:rsid w:val="455D7BFE"/>
    <w:rsid w:val="45740140"/>
    <w:rsid w:val="45D4548D"/>
    <w:rsid w:val="466B4114"/>
    <w:rsid w:val="4703613F"/>
    <w:rsid w:val="4AF410DF"/>
    <w:rsid w:val="4C6B2F38"/>
    <w:rsid w:val="4CB16BAF"/>
    <w:rsid w:val="4CF97393"/>
    <w:rsid w:val="4DC734D8"/>
    <w:rsid w:val="4F191A86"/>
    <w:rsid w:val="502E1926"/>
    <w:rsid w:val="51DC4917"/>
    <w:rsid w:val="546E3C05"/>
    <w:rsid w:val="54CA392D"/>
    <w:rsid w:val="54D15CFE"/>
    <w:rsid w:val="55772C73"/>
    <w:rsid w:val="560F6DAD"/>
    <w:rsid w:val="59BF2CBE"/>
    <w:rsid w:val="5B2C2EAA"/>
    <w:rsid w:val="5B5A5C3D"/>
    <w:rsid w:val="5C413423"/>
    <w:rsid w:val="5D744CE7"/>
    <w:rsid w:val="5E3178B1"/>
    <w:rsid w:val="5EC83DF8"/>
    <w:rsid w:val="5F3A1A0D"/>
    <w:rsid w:val="60243817"/>
    <w:rsid w:val="614B00EF"/>
    <w:rsid w:val="62F21491"/>
    <w:rsid w:val="63933464"/>
    <w:rsid w:val="640352BD"/>
    <w:rsid w:val="6509007A"/>
    <w:rsid w:val="657666E3"/>
    <w:rsid w:val="66B52407"/>
    <w:rsid w:val="67A971AE"/>
    <w:rsid w:val="67AE6602"/>
    <w:rsid w:val="68627669"/>
    <w:rsid w:val="6A3A6A34"/>
    <w:rsid w:val="6A88025C"/>
    <w:rsid w:val="6AAF0ED7"/>
    <w:rsid w:val="6BFF3187"/>
    <w:rsid w:val="6CC7275A"/>
    <w:rsid w:val="6CF5597B"/>
    <w:rsid w:val="6F165526"/>
    <w:rsid w:val="6F377BB7"/>
    <w:rsid w:val="6F393EF2"/>
    <w:rsid w:val="70611187"/>
    <w:rsid w:val="72786F43"/>
    <w:rsid w:val="72A22D7D"/>
    <w:rsid w:val="72FC6934"/>
    <w:rsid w:val="73CF49F5"/>
    <w:rsid w:val="749B7369"/>
    <w:rsid w:val="74C41BA7"/>
    <w:rsid w:val="750C3D75"/>
    <w:rsid w:val="76AA4200"/>
    <w:rsid w:val="7778695E"/>
    <w:rsid w:val="778A614A"/>
    <w:rsid w:val="79DF342D"/>
    <w:rsid w:val="7A2A22B6"/>
    <w:rsid w:val="7A66399C"/>
    <w:rsid w:val="7A8C7A8A"/>
    <w:rsid w:val="7B1A27E0"/>
    <w:rsid w:val="7B4B6DD0"/>
    <w:rsid w:val="7E6F634B"/>
    <w:rsid w:val="7E94181B"/>
    <w:rsid w:val="7F1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9E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7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7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79E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77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79EA"/>
    <w:rPr>
      <w:sz w:val="18"/>
      <w:szCs w:val="18"/>
    </w:rPr>
  </w:style>
  <w:style w:type="character" w:customStyle="1" w:styleId="font91">
    <w:name w:val="font91"/>
    <w:basedOn w:val="a0"/>
    <w:rsid w:val="000779E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0779EA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BC766-F39D-4B25-A3C3-9E224970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陈炯</cp:lastModifiedBy>
  <cp:revision>20</cp:revision>
  <cp:lastPrinted>2019-04-04T03:24:00Z</cp:lastPrinted>
  <dcterms:created xsi:type="dcterms:W3CDTF">2019-04-03T08:46:00Z</dcterms:created>
  <dcterms:modified xsi:type="dcterms:W3CDTF">2019-04-04T03:25:00Z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